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BEB" w:rsidRPr="00717BEB" w:rsidRDefault="00717BEB" w:rsidP="00717BEB">
      <w:pPr>
        <w:spacing w:line="240" w:lineRule="auto"/>
        <w:rPr>
          <w:b/>
        </w:rPr>
      </w:pPr>
      <w:r w:rsidRPr="00717BEB">
        <w:rPr>
          <w:b/>
        </w:rPr>
        <w:t>Management Summary – 79. Sitzung der FAG LG des GBV am 06.02.2024</w:t>
      </w:r>
    </w:p>
    <w:p w:rsidR="00717BEB" w:rsidRDefault="00717BEB" w:rsidP="00717BEB">
      <w:pPr>
        <w:spacing w:line="240" w:lineRule="auto"/>
      </w:pPr>
    </w:p>
    <w:p w:rsidR="00717BEB" w:rsidRPr="00717BEB" w:rsidRDefault="00717BEB" w:rsidP="00717BEB">
      <w:pPr>
        <w:spacing w:line="240" w:lineRule="auto"/>
        <w:rPr>
          <w:u w:val="single"/>
        </w:rPr>
      </w:pPr>
      <w:r w:rsidRPr="00717BEB">
        <w:rPr>
          <w:u w:val="single"/>
        </w:rPr>
        <w:t>Facharbeitsgruppe Lokale Geschäftsgänge Amtsperiode 2024-2026</w:t>
      </w:r>
    </w:p>
    <w:p w:rsidR="00717BEB" w:rsidRDefault="00717BEB" w:rsidP="00717BEB">
      <w:pPr>
        <w:spacing w:line="240" w:lineRule="auto"/>
      </w:pPr>
      <w:r>
        <w:t>Die Facharbeitsgruppe Lokale Geschäftsgänge hat sich zu</w:t>
      </w:r>
      <w:r>
        <w:t xml:space="preserve"> ihre</w:t>
      </w:r>
      <w:r>
        <w:t xml:space="preserve">r ersten </w:t>
      </w:r>
      <w:r w:rsidR="000C79E2">
        <w:t xml:space="preserve">konsolidierenden </w:t>
      </w:r>
      <w:r>
        <w:t xml:space="preserve">Sitzung der neuen Amtsperiode getroffen. Es wurden einstimmig folgende </w:t>
      </w:r>
      <w:proofErr w:type="spellStart"/>
      <w:r>
        <w:t>Sprecher_innen</w:t>
      </w:r>
      <w:proofErr w:type="spellEnd"/>
      <w:r>
        <w:t xml:space="preserve"> gewählt:</w:t>
      </w:r>
    </w:p>
    <w:p w:rsidR="00717BEB" w:rsidRDefault="00717BEB" w:rsidP="00FB2765">
      <w:pPr>
        <w:pStyle w:val="Listenabsatz"/>
        <w:numPr>
          <w:ilvl w:val="0"/>
          <w:numId w:val="2"/>
        </w:numPr>
        <w:spacing w:line="240" w:lineRule="auto"/>
      </w:pPr>
      <w:r>
        <w:t>Sprecher</w:t>
      </w:r>
      <w:r>
        <w:t>: Rüdiger Stratmann, IAI Berlin</w:t>
      </w:r>
    </w:p>
    <w:p w:rsidR="00717BEB" w:rsidRDefault="00717BEB" w:rsidP="00FB2765">
      <w:pPr>
        <w:pStyle w:val="Listenabsatz"/>
        <w:numPr>
          <w:ilvl w:val="0"/>
          <w:numId w:val="2"/>
        </w:numPr>
        <w:spacing w:line="240" w:lineRule="auto"/>
      </w:pPr>
      <w:r>
        <w:t>Stellvertreterin: Dörthe Schulz, Jade Hochschule Wilhelmshaven/Oldenburg/Elsfleth.</w:t>
      </w:r>
    </w:p>
    <w:p w:rsidR="00717BEB" w:rsidRDefault="00717BEB" w:rsidP="00717BEB">
      <w:pPr>
        <w:spacing w:line="240" w:lineRule="auto"/>
      </w:pPr>
      <w:r>
        <w:t>Die Arbeitsschwerpunkte für die neue Amtsperiode wurden wie folgt festgelegt:</w:t>
      </w:r>
    </w:p>
    <w:p w:rsidR="00717BEB" w:rsidRDefault="00717BEB" w:rsidP="00FD227A">
      <w:pPr>
        <w:pStyle w:val="Listenabsatz"/>
        <w:numPr>
          <w:ilvl w:val="0"/>
          <w:numId w:val="2"/>
        </w:numPr>
        <w:spacing w:line="240" w:lineRule="auto"/>
      </w:pPr>
      <w:r>
        <w:t>Begleitung von LBS-Betrieb und LBS4-Weiterentwicklung im GBV</w:t>
      </w:r>
    </w:p>
    <w:p w:rsidR="00717BEB" w:rsidRDefault="00717BEB" w:rsidP="007D4974">
      <w:pPr>
        <w:pStyle w:val="Listenabsatz"/>
        <w:numPr>
          <w:ilvl w:val="1"/>
          <w:numId w:val="2"/>
        </w:numPr>
        <w:spacing w:line="240" w:lineRule="auto"/>
      </w:pPr>
      <w:r>
        <w:t>Wissen</w:t>
      </w:r>
      <w:r>
        <w:t>s</w:t>
      </w:r>
      <w:r>
        <w:t>transfer in der Systembetreuung</w:t>
      </w:r>
    </w:p>
    <w:p w:rsidR="00717BEB" w:rsidRDefault="00717BEB" w:rsidP="007D4974">
      <w:pPr>
        <w:pStyle w:val="Listenabsatz"/>
        <w:numPr>
          <w:ilvl w:val="1"/>
          <w:numId w:val="2"/>
        </w:numPr>
        <w:spacing w:line="240" w:lineRule="auto"/>
      </w:pPr>
      <w:r>
        <w:t>E-Rechnung</w:t>
      </w:r>
    </w:p>
    <w:p w:rsidR="00717BEB" w:rsidRDefault="00717BEB" w:rsidP="00D63EB8">
      <w:pPr>
        <w:pStyle w:val="Listenabsatz"/>
        <w:numPr>
          <w:ilvl w:val="0"/>
          <w:numId w:val="2"/>
        </w:numPr>
        <w:spacing w:line="240" w:lineRule="auto"/>
      </w:pPr>
      <w:r>
        <w:t xml:space="preserve">Kommunikationsforum zum BMS im GBV (LBS-Liste, Verbund-Wiki, Workshops auf den Verbundkonferenzen, Etablierung eines Instant </w:t>
      </w:r>
      <w:proofErr w:type="spellStart"/>
      <w:r>
        <w:t>Messengers</w:t>
      </w:r>
      <w:proofErr w:type="spellEnd"/>
      <w:r>
        <w:t xml:space="preserve"> zur Kommunikation für GBV-Bibliotheken)</w:t>
      </w:r>
    </w:p>
    <w:p w:rsidR="00717BEB" w:rsidRDefault="00717BEB" w:rsidP="003D6062">
      <w:pPr>
        <w:pStyle w:val="Listenabsatz"/>
        <w:numPr>
          <w:ilvl w:val="0"/>
          <w:numId w:val="2"/>
        </w:numPr>
        <w:spacing w:line="240" w:lineRule="auto"/>
      </w:pPr>
      <w:r>
        <w:t>FOLIO</w:t>
      </w:r>
    </w:p>
    <w:p w:rsidR="00717BEB" w:rsidRDefault="00717BEB" w:rsidP="00891EE0">
      <w:pPr>
        <w:pStyle w:val="Listenabsatz"/>
        <w:numPr>
          <w:ilvl w:val="1"/>
          <w:numId w:val="2"/>
        </w:numPr>
        <w:spacing w:line="240" w:lineRule="auto"/>
      </w:pPr>
      <w:r>
        <w:t>B</w:t>
      </w:r>
      <w:r>
        <w:t>egleitung von Folio-Implementierung und -Betrieb (ERM, Erwerbung, Ausleihe)</w:t>
      </w:r>
    </w:p>
    <w:p w:rsidR="00717BEB" w:rsidRDefault="00717BEB" w:rsidP="00877B56">
      <w:pPr>
        <w:pStyle w:val="Listenabsatz"/>
        <w:numPr>
          <w:ilvl w:val="1"/>
          <w:numId w:val="2"/>
        </w:numPr>
        <w:spacing w:line="240" w:lineRule="auto"/>
      </w:pPr>
      <w:r>
        <w:t>Schnittstellen</w:t>
      </w:r>
    </w:p>
    <w:p w:rsidR="00717BEB" w:rsidRDefault="00717BEB" w:rsidP="00877B56">
      <w:pPr>
        <w:pStyle w:val="Listenabsatz"/>
        <w:numPr>
          <w:ilvl w:val="1"/>
          <w:numId w:val="2"/>
        </w:numPr>
        <w:spacing w:line="240" w:lineRule="auto"/>
      </w:pPr>
      <w:r>
        <w:t>Reporting und Statistik</w:t>
      </w:r>
    </w:p>
    <w:p w:rsidR="00717BEB" w:rsidRDefault="00717BEB" w:rsidP="00717BEB">
      <w:pPr>
        <w:spacing w:line="240" w:lineRule="auto"/>
      </w:pPr>
    </w:p>
    <w:p w:rsidR="00717BEB" w:rsidRPr="000C79E2" w:rsidRDefault="00717BEB" w:rsidP="00717BEB">
      <w:pPr>
        <w:spacing w:line="240" w:lineRule="auto"/>
        <w:rPr>
          <w:u w:val="single"/>
        </w:rPr>
      </w:pPr>
      <w:r w:rsidRPr="000C79E2">
        <w:rPr>
          <w:u w:val="single"/>
        </w:rPr>
        <w:t>GBV-Verbundkonferenz</w:t>
      </w:r>
      <w:r w:rsidR="000C79E2" w:rsidRPr="000C79E2">
        <w:rPr>
          <w:u w:val="single"/>
        </w:rPr>
        <w:t xml:space="preserve"> 2024</w:t>
      </w:r>
    </w:p>
    <w:p w:rsidR="00717BEB" w:rsidRDefault="00717BEB" w:rsidP="00717BEB">
      <w:pPr>
        <w:spacing w:line="240" w:lineRule="auto"/>
      </w:pPr>
      <w:r>
        <w:t xml:space="preserve">Die diesjährige </w:t>
      </w:r>
      <w:r w:rsidR="000C79E2">
        <w:t xml:space="preserve">zweitägige </w:t>
      </w:r>
      <w:r>
        <w:t xml:space="preserve">Verbundkonferenz ist für die </w:t>
      </w:r>
      <w:r w:rsidR="000C79E2">
        <w:t xml:space="preserve">Tage 28./29.08.2024 in Präsenz an der Staatsbibliothek zu Berlin </w:t>
      </w:r>
      <w:r w:rsidR="002D6562">
        <w:t>geplant</w:t>
      </w:r>
      <w:r>
        <w:t xml:space="preserve">. </w:t>
      </w:r>
      <w:r w:rsidR="002D6562">
        <w:t xml:space="preserve">Die </w:t>
      </w:r>
      <w:r>
        <w:t xml:space="preserve">FAG </w:t>
      </w:r>
      <w:r w:rsidR="002D6562">
        <w:t xml:space="preserve">hat über mögliche </w:t>
      </w:r>
      <w:r>
        <w:t xml:space="preserve">Themen </w:t>
      </w:r>
      <w:r w:rsidR="002D6562">
        <w:t>diskutiert und plant Erfahrungsberichte zur FOLIO-Implementierung aus den verschiedenen Bibliotheksverbünden in Deutschland vorzustellen.</w:t>
      </w:r>
    </w:p>
    <w:p w:rsidR="00717BEB" w:rsidRDefault="00717BEB" w:rsidP="00717BEB">
      <w:pPr>
        <w:spacing w:line="240" w:lineRule="auto"/>
      </w:pPr>
      <w:bookmarkStart w:id="0" w:name="_GoBack"/>
      <w:bookmarkEnd w:id="0"/>
    </w:p>
    <w:sectPr w:rsidR="00717B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DSFrutiger 45 Light">
    <w:panose1 w:val="02000403040000020004"/>
    <w:charset w:val="00"/>
    <w:family w:val="auto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F550C"/>
    <w:multiLevelType w:val="hybridMultilevel"/>
    <w:tmpl w:val="E5E07674"/>
    <w:lvl w:ilvl="0" w:tplc="28BE61B0">
      <w:numFmt w:val="bullet"/>
      <w:lvlText w:val="-"/>
      <w:lvlJc w:val="left"/>
      <w:pPr>
        <w:ind w:left="720" w:hanging="360"/>
      </w:pPr>
      <w:rPr>
        <w:rFonts w:ascii="NDSFrutiger 45 Light" w:eastAsiaTheme="minorHAnsi" w:hAnsi="NDSFrutiger 45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04A3F"/>
    <w:multiLevelType w:val="hybridMultilevel"/>
    <w:tmpl w:val="C09E2930"/>
    <w:lvl w:ilvl="0" w:tplc="28BE61B0">
      <w:numFmt w:val="bullet"/>
      <w:lvlText w:val="-"/>
      <w:lvlJc w:val="left"/>
      <w:pPr>
        <w:ind w:left="720" w:hanging="360"/>
      </w:pPr>
      <w:rPr>
        <w:rFonts w:ascii="NDSFrutiger 45 Light" w:eastAsiaTheme="minorHAnsi" w:hAnsi="NDSFrutiger 45 Light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C04B2"/>
    <w:multiLevelType w:val="hybridMultilevel"/>
    <w:tmpl w:val="90D49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EB"/>
    <w:rsid w:val="000C79E2"/>
    <w:rsid w:val="002D6562"/>
    <w:rsid w:val="00367ED3"/>
    <w:rsid w:val="003B420D"/>
    <w:rsid w:val="005224FA"/>
    <w:rsid w:val="00717BEB"/>
    <w:rsid w:val="0086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808E"/>
  <w15:chartTrackingRefBased/>
  <w15:docId w15:val="{800D0EFB-DEC7-49B6-8483-432BA896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2B51"/>
    <w:pPr>
      <w:spacing w:line="360" w:lineRule="auto"/>
    </w:pPr>
    <w:rPr>
      <w:rFonts w:ascii="NDSFrutiger 45 Light" w:hAnsi="NDSFrutiger 45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17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Jade Hochschule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do1015@hs-woe.de</dc:creator>
  <cp:keywords/>
  <dc:description/>
  <cp:lastModifiedBy>do1015@hs-woe.de</cp:lastModifiedBy>
  <cp:revision>2</cp:revision>
  <dcterms:created xsi:type="dcterms:W3CDTF">2024-02-08T09:41:00Z</dcterms:created>
  <dcterms:modified xsi:type="dcterms:W3CDTF">2024-02-08T09:58:00Z</dcterms:modified>
</cp:coreProperties>
</file>