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word/glossary/endnotes.xml" ContentType="application/vnd.openxmlformats-officedocument.wordprocessingml.endnotes+xml"/>
  <Override PartName="/word/endnotes.xml" ContentType="application/vnd.openxmlformats-officedocument.wordprocessingml.endnotes+xml"/>
  <Override PartName="/word/theme/theme1.xml" ContentType="application/vnd.openxmlformats-officedocument.theme+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glossary/document.xml" ContentType="application/vnd.openxmlformats-officedocument.wordprocessingml.document.glossary+xml"/>
  <Override PartName="/customXml/itemProps1.xml" ContentType="application/vnd.openxmlformats-officedocument.customXmlProperties+xml"/>
  <Override PartName="/word/glossary/webSettings.xml" ContentType="application/vnd.openxmlformats-officedocument.wordprocessingml.webSettings+xml"/>
  <Override PartName="/word/glossary/footnotes.xml" ContentType="application/vnd.openxmlformats-officedocument.wordprocessingml.footnot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w:rPr>
          <w:b/>
          <w:sz w:val="28"/>
          <w:szCs w:val="28"/>
        </w:rPr>
        <w:t xml:space="preserve">Protokoll der 70</w:t>
      </w:r>
      <w:r>
        <w:rPr>
          <w:b/>
          <w:sz w:val="28"/>
          <w:szCs w:val="28"/>
        </w:rPr>
        <w:t xml:space="preserve">. Sitzung der FAG Lokale Geschäftsgänge des GB</w:t>
      </w:r>
      <w:r>
        <w:rPr>
          <w:b/>
          <w:sz w:val="28"/>
          <w:szCs w:val="28"/>
        </w:rPr>
        <w:t xml:space="preserve">V</w:t>
      </w:r>
      <w:r/>
    </w:p>
    <w:p>
      <w:r/>
      <w:r/>
    </w:p>
    <w:p>
      <w:r>
        <w:rPr>
          <w:b/>
        </w:rPr>
        <w:t xml:space="preserve">Wann:</w:t>
      </w:r>
      <w:r>
        <w:t xml:space="preserve"> </w:t>
      </w:r>
      <w:r>
        <w:t xml:space="preserve">02.11.2021, 14:00-16:30 Uhr</w:t>
      </w:r>
      <w:r/>
    </w:p>
    <w:p>
      <w:pPr>
        <w:ind w:left="283" w:hanging="283"/>
        <w:rPr>
          <w:rFonts w:ascii="Calibri" w:hAnsi="Calibri" w:cs="Calibri" w:eastAsia="Calibri"/>
        </w:rPr>
      </w:pPr>
      <w:r>
        <w:rPr>
          <w:b/>
        </w:rPr>
        <w:t xml:space="preserve">Wo: </w:t>
      </w:r>
      <w:r>
        <w:rPr>
          <w:rFonts w:ascii="Calibri" w:hAnsi="Calibri" w:cs="Calibri" w:eastAsia="Calibri"/>
        </w:rPr>
        <w:t xml:space="preserve">Online-Meeting</w:t>
      </w:r>
      <w:r/>
    </w:p>
    <w:p>
      <w:r>
        <w:rPr>
          <w:highlight w:val="none"/>
        </w:rPr>
      </w:r>
      <w:r>
        <w:rPr>
          <w:highlight w:val="none"/>
        </w:rPr>
      </w:r>
      <w:r/>
    </w:p>
    <w:p>
      <w:pPr>
        <w:rPr>
          <w:b/>
          <w:color w:val="000000"/>
        </w:rPr>
      </w:pPr>
      <w:r>
        <w:rPr>
          <w:b/>
          <w:color w:val="000000"/>
        </w:rPr>
        <w:t xml:space="preserve">Teilnehmer_inn</w:t>
      </w:r>
      <w:r>
        <w:rPr>
          <w:b/>
          <w:color w:val="000000"/>
        </w:rPr>
        <w:t xml:space="preserve">en:</w:t>
      </w:r>
      <w:r>
        <w:rPr>
          <w:color w:val="000000"/>
        </w:rPr>
        <w:t xml:space="preserve"> Noemi Betancort-Cabrera, Petra Helmchen, Silke Janßen</w:t>
      </w:r>
      <w:r>
        <w:rPr>
          <w:b/>
          <w:color w:val="000000"/>
        </w:rPr>
        <w:t xml:space="preserve">, </w:t>
      </w:r>
      <w:r>
        <w:rPr>
          <w:color w:val="000000"/>
        </w:rPr>
        <w:t xml:space="preserve"> Uschi Klute (VZG),  Renate Müller, Petra Ruppert, Peter Sbrzesny, Jarmo Schrader, Dörthe Schu</w:t>
      </w:r>
      <w:r>
        <w:rPr>
          <w:color w:val="000000"/>
        </w:rPr>
        <w:t xml:space="preserve">lz, Rüdiger Stratmann, </w:t>
      </w:r>
      <w:r/>
    </w:p>
    <w:p>
      <w:pPr>
        <w:rPr>
          <w:highlight w:val="none"/>
        </w:rPr>
      </w:pPr>
      <w:r>
        <w:rPr>
          <w:b/>
        </w:rPr>
        <w:t xml:space="preserve">Entschuldigt:</w:t>
      </w:r>
      <w:r/>
    </w:p>
    <w:p>
      <w:pPr>
        <w:rPr>
          <w:highlight w:val="none"/>
        </w:rPr>
      </w:pPr>
      <w:r>
        <w:rPr>
          <w:highlight w:val="none"/>
        </w:rPr>
      </w:r>
      <w:r>
        <w:rPr>
          <w:color w:val="000000"/>
        </w:rPr>
        <w:t xml:space="preserve">Kirstin Kemner-Heek (VZG</w:t>
      </w:r>
      <w:r>
        <w:rPr>
          <w:highlight w:val="none"/>
        </w:rPr>
        <w:t xml:space="preserve">)</w:t>
      </w:r>
      <w:r>
        <w:rPr>
          <w:highlight w:val="none"/>
        </w:rPr>
        <w:t xml:space="preserve">, </w:t>
      </w:r>
      <w:r>
        <w:rPr>
          <w:color w:val="000000"/>
        </w:rPr>
        <w:t xml:space="preserve">Claudius Herkt-Januschek, </w:t>
      </w:r>
      <w:r>
        <w:rPr>
          <w:color w:val="000000"/>
        </w:rPr>
        <w:t xml:space="preserve">Helga Kreter, </w:t>
      </w:r>
      <w:r>
        <w:rPr>
          <w:color w:val="000000"/>
        </w:rPr>
        <w:t xml:space="preserve">Kerstin Bauer, </w:t>
      </w:r>
      <w:r>
        <w:rPr>
          <w:color w:val="000000"/>
        </w:rPr>
        <w:t xml:space="preserve">Susanne Schuster (BSZ)</w:t>
      </w:r>
      <w:r>
        <w:rPr>
          <w:color w:val="000000"/>
          <w:highlight w:val="none"/>
        </w:rPr>
      </w:r>
      <w:r/>
    </w:p>
    <w:p>
      <w:r>
        <w:rPr>
          <w:b/>
        </w:rPr>
        <w:t xml:space="preserve">Protokoll: </w:t>
      </w:r>
      <w:r>
        <w:rPr>
          <w:b w:val="false"/>
        </w:rPr>
        <w:t xml:space="preserve">Peter Sbrzesny</w:t>
      </w:r>
      <w:r/>
    </w:p>
    <w:p>
      <w:pPr>
        <w:rPr>
          <w:b/>
          <w:highlight w:val="none"/>
        </w:rPr>
      </w:pPr>
      <w:r>
        <w:rPr>
          <w:b/>
        </w:rPr>
        <w:t xml:space="preserve">Management Summary: </w:t>
      </w:r>
      <w:r>
        <w:rPr>
          <w:b w:val="false"/>
        </w:rPr>
        <w:t xml:space="preserve">Petra Ruppert</w:t>
      </w:r>
      <w:r/>
    </w:p>
    <w:p>
      <w:pPr>
        <w:rPr>
          <w:b/>
          <w:highlight w:val="none"/>
        </w:rPr>
      </w:pPr>
      <w:r>
        <w:rPr>
          <w:b/>
          <w:highlight w:val="none"/>
        </w:rPr>
        <w:t xml:space="preserve">Inhalt:</w:t>
      </w:r>
      <w:r>
        <w:rPr>
          <w:b/>
          <w:highlight w:val="none"/>
        </w:rPr>
      </w:r>
      <w:r/>
    </w:p>
    <w:sdt>
      <w:sdtPr>
        <w15:appearance w15:val="boundingBox"/>
        <w:placeholder>
          <w:docPart w:val="DefaultPlaceholder_TEXT"/>
        </w:placeholder>
        <w:docPartObj>
          <w:docPartGallery w:val="Table of Contents"/>
          <w:docPartUnique w:val="true"/>
        </w:docPartObj>
        <w:rPr/>
      </w:sdtPr>
      <w:sdtContent>
        <w:p>
          <w:pPr>
            <w:pStyle w:val="851"/>
            <w:tabs>
              <w:tab w:val="right" w:pos="8929" w:leader="dot"/>
            </w:tabs>
            <w:rPr>
              <w:highlight w:val="none"/>
            </w:rPr>
          </w:pPr>
          <w:r>
            <w:fldChar w:fldCharType="begin"/>
            <w:instrText xml:space="preserve">TOC \o "1-9" \n \h </w:instrText>
            <w:fldChar w:fldCharType="separate"/>
          </w:r>
          <w:r>
            <w:rPr>
              <w:highlight w:val="none"/>
            </w:rPr>
          </w:r>
          <w:hyperlink w:tooltip="#_Toc1" w:anchor="_Toc1" w:history="1">
            <w:r>
              <w:rPr>
                <w:rStyle w:val="844"/>
              </w:rPr>
            </w:r>
            <w:r>
              <w:rPr>
                <w:rStyle w:val="844"/>
              </w:rPr>
              <w:t xml:space="preserve">TOP 1:</w:t>
            </w:r>
            <w:r>
              <w:rPr>
                <w:rStyle w:val="844"/>
              </w:rPr>
              <w:t xml:space="preserve"> Formalia</w:t>
            </w:r>
            <w:r>
              <w:rPr>
                <w:rStyle w:val="844"/>
              </w:rPr>
            </w:r>
          </w:hyperlink>
          <w:r>
            <w:rPr>
              <w:highlight w:val="none"/>
            </w:rPr>
          </w:r>
          <w:r/>
        </w:p>
        <w:p>
          <w:pPr>
            <w:pStyle w:val="851"/>
            <w:tabs>
              <w:tab w:val="right" w:pos="8929" w:leader="dot"/>
            </w:tabs>
            <w:rPr>
              <w:highlight w:val="none"/>
            </w:rPr>
          </w:pPr>
          <w:r/>
          <w:hyperlink w:tooltip="#_Toc2" w:anchor="_Toc2" w:history="1">
            <w:r>
              <w:rPr>
                <w:rStyle w:val="844"/>
              </w:rPr>
            </w:r>
            <w:r>
              <w:rPr>
                <w:rStyle w:val="844"/>
              </w:rPr>
              <w:t xml:space="preserve">TOP 2:</w:t>
            </w:r>
            <w:r>
              <w:rPr>
                <w:rStyle w:val="844"/>
              </w:rPr>
              <w:t xml:space="preserve"> Nachbereitung GBV-VK</w:t>
            </w:r>
            <w:r>
              <w:rPr>
                <w:rStyle w:val="844"/>
              </w:rPr>
            </w:r>
          </w:hyperlink>
          <w:r>
            <w:rPr>
              <w:highlight w:val="none"/>
            </w:rPr>
          </w:r>
          <w:r/>
        </w:p>
        <w:p>
          <w:pPr>
            <w:pStyle w:val="851"/>
            <w:tabs>
              <w:tab w:val="right" w:pos="8929" w:leader="dot"/>
            </w:tabs>
            <w:rPr>
              <w:highlight w:val="none"/>
            </w:rPr>
          </w:pPr>
          <w:r/>
          <w:hyperlink w:tooltip="#_Toc3" w:anchor="_Toc3" w:history="1">
            <w:r>
              <w:rPr>
                <w:rStyle w:val="844"/>
              </w:rPr>
            </w:r>
            <w:r>
              <w:rPr>
                <w:rStyle w:val="844"/>
                <w:highlight w:val="none"/>
              </w:rPr>
              <w:t xml:space="preserve">TOP 3: Adhoc AG eRechnungen Stand</w:t>
            </w:r>
            <w:r>
              <w:rPr>
                <w:rStyle w:val="844"/>
              </w:rPr>
            </w:r>
          </w:hyperlink>
          <w:r>
            <w:rPr>
              <w:highlight w:val="none"/>
            </w:rPr>
          </w:r>
          <w:r/>
        </w:p>
        <w:p>
          <w:pPr>
            <w:pStyle w:val="851"/>
            <w:tabs>
              <w:tab w:val="right" w:pos="8929" w:leader="dot"/>
            </w:tabs>
            <w:rPr>
              <w:b w:val="false"/>
              <w:highlight w:val="none"/>
            </w:rPr>
          </w:pPr>
          <w:r/>
          <w:hyperlink w:tooltip="#_Toc4" w:anchor="_Toc4" w:history="1">
            <w:r>
              <w:rPr>
                <w:rStyle w:val="844"/>
              </w:rPr>
            </w:r>
            <w:r>
              <w:rPr>
                <w:rStyle w:val="844"/>
              </w:rPr>
              <w:t xml:space="preserve">TOP 4: ZLV</w:t>
            </w:r>
            <w:r>
              <w:rPr>
                <w:rStyle w:val="844"/>
                <w:b w:val="false"/>
                <w:highlight w:val="none"/>
              </w:rPr>
            </w:r>
          </w:hyperlink>
          <w:r>
            <w:rPr>
              <w:b w:val="false"/>
              <w:highlight w:val="none"/>
            </w:rPr>
          </w:r>
          <w:r/>
        </w:p>
        <w:p>
          <w:pPr>
            <w:pStyle w:val="851"/>
            <w:tabs>
              <w:tab w:val="right" w:pos="8929" w:leader="dot"/>
            </w:tabs>
            <w:rPr>
              <w:highlight w:val="none"/>
            </w:rPr>
          </w:pPr>
          <w:r/>
          <w:hyperlink w:tooltip="#_Toc5" w:anchor="_Toc5" w:history="1">
            <w:r>
              <w:rPr>
                <w:rStyle w:val="844"/>
              </w:rPr>
            </w:r>
            <w:r>
              <w:rPr>
                <w:rStyle w:val="844"/>
                <w:highlight w:val="none"/>
              </w:rPr>
              <w:t xml:space="preserve">TOP 5: LBS-Workshop 2022</w:t>
            </w:r>
            <w:r>
              <w:rPr>
                <w:rStyle w:val="844"/>
              </w:rPr>
            </w:r>
          </w:hyperlink>
          <w:r>
            <w:rPr>
              <w:highlight w:val="none"/>
            </w:rPr>
          </w:r>
          <w:r/>
        </w:p>
        <w:p>
          <w:pPr>
            <w:pStyle w:val="851"/>
            <w:tabs>
              <w:tab w:val="right" w:pos="8929" w:leader="dot"/>
            </w:tabs>
          </w:pPr>
          <w:r/>
          <w:hyperlink w:tooltip="#_Toc6" w:anchor="_Toc6" w:history="1">
            <w:r>
              <w:rPr>
                <w:rStyle w:val="844"/>
              </w:rPr>
            </w:r>
            <w:r>
              <w:rPr>
                <w:rStyle w:val="844"/>
              </w:rPr>
              <w:t xml:space="preserve">TOP 6:</w:t>
            </w:r>
            <w:r>
              <w:rPr>
                <w:rStyle w:val="844"/>
              </w:rPr>
              <w:t xml:space="preserve"> Berichte aus VZG, Fachbeirat und BSZ</w:t>
            </w:r>
            <w:r>
              <w:rPr>
                <w:rStyle w:val="844"/>
              </w:rPr>
            </w:r>
          </w:hyperlink>
          <w:r>
            <w:t xml:space="preserve">ō</w:t>
          </w:r>
          <w:r/>
        </w:p>
        <w:p>
          <w:pPr>
            <w:pStyle w:val="854"/>
            <w:tabs>
              <w:tab w:val="right" w:pos="8929" w:leader="dot"/>
            </w:tabs>
          </w:pPr>
          <w:r/>
          <w:hyperlink w:tooltip="#_Toc7" w:anchor="_Toc7" w:history="1">
            <w:r>
              <w:rPr>
                <w:rStyle w:val="844"/>
              </w:rPr>
            </w:r>
            <w:r>
              <w:rPr>
                <w:rStyle w:val="844"/>
                <w:rFonts w:ascii="Calibri" w:hAnsi="Calibri" w:cs="Calibri" w:eastAsia="Calibri"/>
              </w:rPr>
              <w:t xml:space="preserve">LBS4</w:t>
            </w:r>
            <w:r>
              <w:rPr>
                <w:rStyle w:val="844"/>
              </w:rPr>
            </w:r>
          </w:hyperlink>
          <w:r/>
          <w:r/>
        </w:p>
        <w:p>
          <w:pPr>
            <w:pStyle w:val="854"/>
            <w:tabs>
              <w:tab w:val="right" w:pos="8929" w:leader="dot"/>
            </w:tabs>
          </w:pPr>
          <w:r/>
          <w:hyperlink w:tooltip="#_Toc8" w:anchor="_Toc8" w:history="1">
            <w:r>
              <w:rPr>
                <w:rStyle w:val="844"/>
              </w:rPr>
            </w:r>
            <w:r>
              <w:rPr>
                <w:rStyle w:val="844"/>
                <w:rFonts w:ascii="Calibri" w:hAnsi="Calibri" w:cs="Calibri" w:eastAsia="Calibri"/>
              </w:rPr>
              <w:t xml:space="preserve">BMS - Veranstaltungen</w:t>
            </w:r>
            <w:r>
              <w:rPr>
                <w:rStyle w:val="844"/>
              </w:rPr>
            </w:r>
          </w:hyperlink>
          <w:r/>
          <w:r/>
        </w:p>
        <w:p>
          <w:pPr>
            <w:pStyle w:val="854"/>
            <w:tabs>
              <w:tab w:val="right" w:pos="8929" w:leader="dot"/>
            </w:tabs>
          </w:pPr>
          <w:r/>
          <w:hyperlink w:tooltip="#_Toc9" w:anchor="_Toc9" w:history="1">
            <w:r>
              <w:rPr>
                <w:rStyle w:val="844"/>
              </w:rPr>
            </w:r>
            <w:r>
              <w:rPr>
                <w:rStyle w:val="844"/>
                <w:rFonts w:ascii="Calibri" w:hAnsi="Calibri" w:cs="Calibri" w:eastAsia="Calibri"/>
              </w:rPr>
              <w:t xml:space="preserve">Global Open Knowledge Base GOKb</w:t>
            </w:r>
            <w:r>
              <w:rPr>
                <w:rStyle w:val="844"/>
              </w:rPr>
            </w:r>
          </w:hyperlink>
          <w:r/>
          <w:r/>
        </w:p>
        <w:p>
          <w:r>
            <w:fldChar w:fldCharType="end"/>
          </w:r>
          <w:r/>
        </w:p>
      </w:sdtContent>
    </w:sdt>
    <w:p>
      <w:r/>
      <w:r/>
    </w:p>
    <w:p>
      <w:pPr>
        <w:shd w:val="nil" w:color="auto"/>
      </w:pPr>
      <w:r>
        <w:rPr>
          <w:highlight w:val="none"/>
        </w:rPr>
        <w:br w:type="page"/>
      </w:r>
      <w:r>
        <w:rPr>
          <w:highlight w:val="none"/>
        </w:rPr>
      </w:r>
      <w:r/>
    </w:p>
    <w:p>
      <w:pPr>
        <w:pStyle w:val="686"/>
        <w:rPr>
          <w:highlight w:val="none"/>
        </w:rPr>
      </w:pPr>
      <w:r/>
      <w:bookmarkStart w:id="1" w:name="_Toc1"/>
      <w:r>
        <w:t xml:space="preserve">TOP 1:</w:t>
      </w:r>
      <w:r>
        <w:t xml:space="preserve"> Formalia</w:t>
      </w:r>
      <w:bookmarkEnd w:id="1"/>
      <w:r/>
      <w:r/>
    </w:p>
    <w:p>
      <w:pPr>
        <w:pStyle w:val="686"/>
        <w:rPr>
          <w:highlight w:val="none"/>
        </w:rPr>
      </w:pPr>
      <w:r/>
      <w:bookmarkStart w:id="2" w:name="_Toc2"/>
      <w:r>
        <w:t xml:space="preserve">TOP 2:</w:t>
      </w:r>
      <w:r>
        <w:t xml:space="preserve"> Nachbereitung GBV-VK</w:t>
      </w:r>
      <w:bookmarkEnd w:id="2"/>
      <w:r/>
      <w:r/>
    </w:p>
    <w:p>
      <w:pPr>
        <w:pStyle w:val="866"/>
        <w:numPr>
          <w:ilvl w:val="0"/>
          <w:numId w:val="5"/>
        </w:numPr>
      </w:pPr>
      <w:r>
        <w:rPr>
          <w:highlight w:val="none"/>
        </w:rPr>
        <w:t xml:space="preserve">Hohe Teilnehmerzahl, großes Interesse</w:t>
      </w:r>
      <w:r>
        <w:rPr>
          <w:highlight w:val="none"/>
        </w:rPr>
      </w:r>
      <w:r/>
    </w:p>
    <w:p>
      <w:pPr>
        <w:pStyle w:val="866"/>
        <w:numPr>
          <w:ilvl w:val="0"/>
          <w:numId w:val="5"/>
        </w:numPr>
      </w:pPr>
      <w:r>
        <w:t xml:space="preserve">zu wenig Pausen bei der VK werden bemängelt</w:t>
      </w:r>
      <w:r/>
    </w:p>
    <w:p>
      <w:pPr>
        <w:pStyle w:val="866"/>
        <w:numPr>
          <w:ilvl w:val="0"/>
          <w:numId w:val="5"/>
        </w:numPr>
      </w:pPr>
      <w:r>
        <w:rPr>
          <w:highlight w:val="none"/>
        </w:rPr>
        <w:t xml:space="preserve">insgesamt zu wenig Zeit für den Berichtsteil der FAG</w:t>
      </w:r>
      <w:r>
        <w:rPr>
          <w:highlight w:val="none"/>
        </w:rPr>
      </w:r>
      <w:r/>
    </w:p>
    <w:p>
      <w:pPr>
        <w:pStyle w:val="866"/>
        <w:numPr>
          <w:ilvl w:val="0"/>
          <w:numId w:val="5"/>
        </w:numPr>
      </w:pPr>
      <w:r>
        <w:rPr>
          <w:highlight w:val="none"/>
        </w:rPr>
        <w:t xml:space="preserve">Breakout-Sessions wurden gut angenommen</w:t>
      </w:r>
      <w:r>
        <w:rPr>
          <w:highlight w:val="none"/>
        </w:rPr>
      </w:r>
      <w:r/>
    </w:p>
    <w:p>
      <w:pPr>
        <w:pStyle w:val="866"/>
        <w:numPr>
          <w:ilvl w:val="0"/>
          <w:numId w:val="5"/>
        </w:numPr>
      </w:pPr>
      <w:r>
        <w:rPr>
          <w:highlight w:val="none"/>
        </w:rPr>
        <w:t xml:space="preserve">Kooperation der FAGs LG und TI sollte fortgeführt werden, wenn es Themenüberschneidungen gibt (z.B. LBS unter Linux), sowohl bei künftigen Workshops als auch in den unterjährigen Arbeitsfeldern</w:t>
      </w:r>
      <w:r>
        <w:rPr>
          <w:highlight w:val="none"/>
        </w:rPr>
      </w:r>
      <w:r/>
    </w:p>
    <w:p>
      <w:pPr>
        <w:pStyle w:val="866"/>
        <w:numPr>
          <w:ilvl w:val="0"/>
          <w:numId w:val="5"/>
        </w:numPr>
      </w:pPr>
      <w:r>
        <w:rPr>
          <w:highlight w:val="none"/>
        </w:rPr>
        <w:t xml:space="preserve">beim Workshop zur Popup-IT entstand der Eindruck, dass zwei sehr unterschiedliche Ansätze zusammengeführt wurden</w:t>
      </w:r>
      <w:r>
        <w:rPr>
          <w:highlight w:val="none"/>
        </w:rPr>
      </w:r>
      <w:r/>
    </w:p>
    <w:p>
      <w:pPr>
        <w:pStyle w:val="866"/>
        <w:numPr>
          <w:ilvl w:val="0"/>
          <w:numId w:val="5"/>
        </w:numPr>
      </w:pPr>
      <w:r>
        <w:rPr>
          <w:highlight w:val="none"/>
        </w:rPr>
        <w:t xml:space="preserve">Großer Vorteil des virtuellen Formats: der Teilnehmerkreis der VK</w:t>
      </w:r>
      <w:r>
        <w:rPr>
          <w:highlight w:val="none"/>
        </w:rPr>
        <w:t xml:space="preserve"> wird stark erweitert. Während bei einer Präsenzveranstaltung i.d.R. nur 1 - 2 Personen pro Bibliothek eine Dienstreise bewilligt bekommen, können sich bei einer virtuellen Veranstaltung alle interessierten Beschäftigten gezielt und unmittelbar informieren</w:t>
      </w:r>
      <w:r>
        <w:rPr>
          <w:highlight w:val="none"/>
        </w:rPr>
      </w:r>
      <w:r/>
    </w:p>
    <w:p>
      <w:pPr>
        <w:pStyle w:val="866"/>
        <w:numPr>
          <w:ilvl w:val="0"/>
          <w:numId w:val="5"/>
        </w:numPr>
      </w:pPr>
      <w:r>
        <w:rPr>
          <w:highlight w:val="none"/>
        </w:rPr>
      </w:r>
      <w:r>
        <w:rPr>
          <w:highlight w:val="none"/>
        </w:rPr>
        <w:t xml:space="preserve">Auf der VZG-Homepage sind nur die PDFs der Vorträge verlinkt: </w:t>
      </w:r>
      <w:hyperlink r:id="rId12" w:tooltip="https://verbundkonferenz.gbv.de/?page_id=7156" w:history="1">
        <w:r>
          <w:rPr>
            <w:rStyle w:val="844"/>
            <w:highlight w:val="none"/>
          </w:rPr>
          <w:t xml:space="preserve">https://verbundkonferenz.gbv.de/?page_id=7156</w:t>
        </w:r>
      </w:hyperlink>
      <w:r>
        <w:rPr>
          <w:highlight w:val="none"/>
        </w:rPr>
      </w:r>
      <w:r/>
    </w:p>
    <w:p>
      <w:pPr>
        <w:pStyle w:val="866"/>
        <w:numPr>
          <w:ilvl w:val="0"/>
          <w:numId w:val="5"/>
        </w:numPr>
      </w:pPr>
      <w:r>
        <w:rPr>
          <w:highlight w:val="none"/>
        </w:rPr>
      </w:r>
      <w:r>
        <w:rPr>
          <w:highlight w:val="none"/>
        </w:rPr>
        <w:t xml:space="preserve">Die Vorträge wurden aufgezeichnet, sind aber noch nicht geschnitten. Die Chats sind gespeichert. Die Chat-Aufzeichnung enthält keine Themen, die von der FAG weiter verfolgt werden müssen.</w:t>
      </w:r>
      <w:r>
        <w:rPr>
          <w:highlight w:val="none"/>
        </w:rPr>
        <w:t xml:space="preserve"> </w:t>
      </w:r>
      <w:r>
        <w:rPr>
          <w:highlight w:val="none"/>
        </w:rPr>
        <w:t xml:space="preserve">Es sind keine substantiellen Fragen offen geblieben.</w:t>
      </w:r>
      <w:r>
        <w:rPr>
          <w:highlight w:val="none"/>
        </w:rPr>
      </w:r>
      <w:r/>
    </w:p>
    <w:p>
      <w:pPr>
        <w:pStyle w:val="686"/>
        <w:rPr>
          <w:highlight w:val="none"/>
        </w:rPr>
      </w:pPr>
      <w:r/>
      <w:bookmarkStart w:id="3" w:name="_Toc3"/>
      <w:r>
        <w:rPr>
          <w:highlight w:val="none"/>
        </w:rPr>
        <w:t xml:space="preserve">TOP 3: Adhoc AG eRechnungen: aktueller Stand</w:t>
      </w:r>
      <w:bookmarkEnd w:id="3"/>
      <w:r/>
      <w:r/>
    </w:p>
    <w:p>
      <w:pPr>
        <w:pStyle w:val="866"/>
        <w:numPr>
          <w:ilvl w:val="0"/>
          <w:numId w:val="6"/>
        </w:numPr>
      </w:pPr>
      <w:r>
        <w:t xml:space="preserve">Es gab bisher zwei Treffen der AG eRechnung (AEG) im Sommer, zuletzt wurden die Projektstände an der SUB Göttingen und der UB Hil</w:t>
      </w:r>
      <w:r>
        <w:t xml:space="preserve">desheim präsentiert. Die für das nächste Treffen vorgesehenen Präsentationen aus Potsdam und Braunschweig mussten zunächst zurückgestellt werden. Es ist geplant sie nachzuholen, sobald die jeweiligen Projekte einen ausreichenden Reifegrad erreicht haben. </w:t>
      </w:r>
      <w:r/>
    </w:p>
    <w:p>
      <w:pPr>
        <w:numPr>
          <w:ilvl w:val="0"/>
          <w:numId w:val="14"/>
        </w:numPr>
        <w:spacing w:after="200" w:before="0"/>
        <w:tabs>
          <w:tab w:val="left" w:pos="720" w:leader="none"/>
        </w:tabs>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In Niedersachsen haben sich 15 Hochschulen zum eRech20-P</w:t>
      </w:r>
      <w:r>
        <w:rPr>
          <w:rFonts w:ascii="Arial" w:hAnsi="Arial" w:cs="Arial" w:eastAsia="Arial"/>
          <w:color w:val="000000"/>
          <w:sz w:val="22"/>
        </w:rPr>
        <w:t xml:space="preserve">r</w:t>
      </w:r>
      <w:r>
        <w:rPr>
          <w:rFonts w:ascii="Arial" w:hAnsi="Arial" w:cs="Arial" w:eastAsia="Arial"/>
          <w:color w:val="000000"/>
          <w:sz w:val="22"/>
        </w:rPr>
        <w:t xml:space="preserve">ojekt zusammengeschlossen mit dem Ziel, den Rechnungsworkflow der Hochschulverwaltung vollständig zu digitalisieren inkl. Digitalisierung von Papierrechnungen. Alle Teilnehmenden nutzen SAP als Finanzsystem und werden vom Dienstleister CCC in Hannover betr</w:t>
      </w:r>
      <w:r>
        <w:rPr>
          <w:rFonts w:ascii="Arial" w:hAnsi="Arial" w:cs="Arial" w:eastAsia="Arial"/>
          <w:color w:val="000000"/>
          <w:sz w:val="22"/>
        </w:rPr>
        <w:t xml:space="preserve">eut.</w:t>
        <w:br/>
        <w:t xml:space="preserve">Im Rahmen des Projektes wurde ein Referenzmodell entwickelt, das jetzt sukzessive in den einzelnen Hochschulen implementiert wird. </w:t>
      </w:r>
      <w:r/>
    </w:p>
    <w:p>
      <w:pPr>
        <w:numPr>
          <w:ilvl w:val="1"/>
          <w:numId w:val="14"/>
        </w:numPr>
        <w:spacing w:after="200" w:before="0"/>
        <w:tabs>
          <w:tab w:val="left" w:pos="720" w:leader="none"/>
        </w:tabs>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Derzeit beschäftigt sich eine Arbeitsgruppe der an eRech20 beteiligten Bibliotheken zusammen mit dem CCC mit der noch ausstehenden Einbindung der Bibliotheken in das eRech20-System. Das Konzept sieht u.a. eine Datenübertragung SAP-&gt;ACQ unter Nutzung des Re</w:t>
      </w:r>
      <w:r>
        <w:rPr>
          <w:rFonts w:ascii="Arial" w:hAnsi="Arial" w:cs="Arial" w:eastAsia="Arial"/>
          <w:color w:val="000000"/>
          <w:sz w:val="22"/>
        </w:rPr>
        <w:t xml:space="preserve">chnungsdatenimports vor mit einer anschließenden Rückübermittlung der Kontierungsinformation aus dem ACQ an SAP. Die Sachlich-richtig-Zeichnung der Rechnung erfolgt dann elektronisch innerhalb eines SAP-Moduls. Details der Schnittstellen und des Workflows </w:t>
      </w:r>
      <w:r>
        <w:rPr>
          <w:rFonts w:ascii="Arial" w:hAnsi="Arial" w:cs="Arial" w:eastAsia="Arial"/>
          <w:color w:val="000000"/>
          <w:sz w:val="22"/>
        </w:rPr>
        <w:t xml:space="preserve">sind aktuell noch Gegenstand intensiver Beratungen.  </w:t>
      </w:r>
      <w:r/>
    </w:p>
    <w:p>
      <w:pPr>
        <w:numPr>
          <w:ilvl w:val="1"/>
          <w:numId w:val="14"/>
        </w:numPr>
        <w:spacing w:after="200" w:before="0"/>
        <w:tabs>
          <w:tab w:val="left" w:pos="720" w:leader="none"/>
        </w:tabs>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Sobald es in der eRech20-Gruppe ein tragfähiges Konzept für die Anbindung des Bibliothekssystems gibt, sollen die Ergebnisse im Rahmen der Adhoc AG eRechnung präsentiert werden. Vorab wird es eine kurze Info an die AG zum Stand der Entwicklungen geben.</w:t>
      </w:r>
      <w:r/>
    </w:p>
    <w:p>
      <w:pPr>
        <w:pStyle w:val="866"/>
        <w:numPr>
          <w:ilvl w:val="0"/>
          <w:numId w:val="6"/>
        </w:numPr>
      </w:pPr>
      <w:r>
        <w:rPr>
          <w:highlight w:val="none"/>
        </w:rPr>
        <w:t xml:space="preserve">Im Sinne der Zukunftssicherheit sollte  berücksichtigt werden, dass ein eRechnungs-Workflow auch in FOLIO funktionieren muss. Dieses Thema wird auf der nächsten FAG-Sitzung weiter verfolgt.</w:t>
        <w:br/>
      </w:r>
      <w:r>
        <w:rPr>
          <w:highlight w:val="none"/>
        </w:rPr>
      </w:r>
      <w:r/>
    </w:p>
    <w:p>
      <w:pPr>
        <w:pStyle w:val="866"/>
        <w:numPr>
          <w:ilvl w:val="0"/>
          <w:numId w:val="6"/>
        </w:numPr>
        <w:rPr>
          <w:i w:val="false"/>
        </w:rPr>
      </w:pPr>
      <w:r>
        <w:rPr>
          <w:i w:val="false"/>
          <w:highlight w:val="none"/>
        </w:rPr>
        <w:t xml:space="preserve">In Göttingen soll das Verfahren zur Behandlung von eRechnungen mit der Lucom-Software in Kürze für den ersten Piloten produktiv gehen</w:t>
      </w:r>
      <w:r>
        <w:rPr>
          <w:i w:val="false"/>
          <w:highlight w:val="none"/>
        </w:rPr>
        <w:t xml:space="preserve">, </w:t>
      </w:r>
      <w:r>
        <w:rPr>
          <w:i w:val="false"/>
          <w:highlight w:val="none"/>
        </w:rPr>
        <w:t xml:space="preserve">Schulungen für das Personal finden bereits statt.</w:t>
      </w:r>
      <w:r>
        <w:rPr>
          <w:i w:val="false"/>
          <w:highlight w:val="none"/>
        </w:rPr>
      </w:r>
      <w:r/>
    </w:p>
    <w:p>
      <w:pPr>
        <w:pStyle w:val="866"/>
        <w:numPr>
          <w:ilvl w:val="1"/>
          <w:numId w:val="6"/>
        </w:numPr>
        <w:rPr>
          <w:i w:val="false"/>
        </w:rPr>
      </w:pPr>
      <w:r>
        <w:rPr>
          <w:i w:val="false"/>
          <w:highlight w:val="none"/>
        </w:rPr>
        <w:t xml:space="preserve">Hier ist zunächst KEINE Volldigitalisierung</w:t>
      </w:r>
      <w:r>
        <w:rPr>
          <w:i w:val="false"/>
          <w:highlight w:val="none"/>
        </w:rPr>
        <w:t xml:space="preserve"> des Rechnungs-Workflows geplant</w:t>
      </w:r>
      <w:r>
        <w:rPr>
          <w:i w:val="false"/>
          <w:highlight w:val="none"/>
        </w:rPr>
      </w:r>
      <w:r/>
    </w:p>
    <w:p>
      <w:pPr>
        <w:pStyle w:val="866"/>
        <w:numPr>
          <w:ilvl w:val="1"/>
          <w:numId w:val="6"/>
        </w:numPr>
        <w:rPr>
          <w:i w:val="false"/>
        </w:rPr>
      </w:pPr>
      <w:r>
        <w:rPr>
          <w:i w:val="false"/>
          <w:highlight w:val="none"/>
        </w:rPr>
      </w:r>
      <w:r>
        <w:rPr>
          <w:i w:val="false"/>
          <w:highlight w:val="none"/>
        </w:rPr>
        <w:t xml:space="preserve">Der Bibliotheksbereich (= diejen</w:t>
      </w:r>
      <w:r>
        <w:rPr>
          <w:i w:val="false"/>
          <w:highlight w:val="none"/>
        </w:rPr>
        <w:t xml:space="preserve">igen Bibliotheken, die ACQ nutzen) bleibt zunächst außen vor (auch bei den Schulungen). Die bereits auf dem zweiten Treffen der AEG skizzierte Lösung (ohne Rechnungsimport ins ACQ, aber mit Nutzung der bisherigen ACQ-SAP-Schnittstelle) wird weiter verfolgt</w:t>
      </w:r>
      <w:r>
        <w:rPr>
          <w:i w:val="false"/>
          <w:highlight w:val="none"/>
        </w:rPr>
        <w:t xml:space="preserve">. Dabei soll in Kürze die Ebene der Erwerbungs-Praktikerinnen einbezogen werden</w:t>
      </w:r>
      <w:r>
        <w:rPr>
          <w:i/>
          <w:highlight w:val="none"/>
        </w:rPr>
        <w:t xml:space="preserve">.</w:t>
      </w:r>
      <w:r>
        <w:rPr>
          <w:i/>
          <w:highlight w:val="none"/>
        </w:rPr>
      </w:r>
      <w:r/>
    </w:p>
    <w:p>
      <w:pPr>
        <w:pStyle w:val="686"/>
        <w:rPr>
          <w:b w:val="false"/>
          <w:color w:val="000000"/>
          <w:sz w:val="24"/>
          <w:highlight w:val="none"/>
        </w:rPr>
      </w:pPr>
      <w:r/>
      <w:bookmarkStart w:id="4" w:name="_Toc4"/>
      <w:r>
        <w:rPr>
          <w:rStyle w:val="687"/>
        </w:rPr>
        <w:t xml:space="preserve">TOP 4: ZLV</w:t>
      </w:r>
      <w:bookmarkEnd w:id="4"/>
      <w:r>
        <w:rPr>
          <w:b w:val="false"/>
          <w:color w:val="000000"/>
          <w:sz w:val="24"/>
          <w:highlight w:val="none"/>
        </w:rPr>
      </w:r>
      <w:r/>
    </w:p>
    <w:p>
      <w:pPr>
        <w:pStyle w:val="865"/>
        <w:rPr>
          <w:sz w:val="22"/>
        </w:rPr>
      </w:pPr>
      <w:r>
        <w:rPr>
          <w:sz w:val="22"/>
        </w:rPr>
        <w:t xml:space="preserve">Der Entwurf der Ziel- und Leistungsvereinbarung der VZG-Direktion liegt vor und wurde diskutiert. Die Anmerkungen und Änderungen zum Punkt Bibliotheksmanagementsysteme werden dem GBV-Fachbeirat zugesendet.</w:t>
      </w:r>
      <w:r>
        <w:rPr>
          <w:sz w:val="22"/>
        </w:rPr>
      </w:r>
      <w:r/>
    </w:p>
    <w:p>
      <w:pPr>
        <w:pStyle w:val="865"/>
        <w:rPr>
          <w:sz w:val="22"/>
        </w:rPr>
      </w:pPr>
      <w:r>
        <w:rPr>
          <w:sz w:val="22"/>
        </w:rPr>
      </w:r>
      <w:r>
        <w:rPr>
          <w:sz w:val="22"/>
        </w:rPr>
      </w:r>
      <w:r/>
    </w:p>
    <w:p>
      <w:pPr>
        <w:pStyle w:val="686"/>
        <w:rPr>
          <w:highlight w:val="none"/>
        </w:rPr>
      </w:pPr>
      <w:r/>
      <w:bookmarkStart w:id="5" w:name="_Toc5"/>
      <w:r>
        <w:rPr>
          <w:highlight w:val="none"/>
        </w:rPr>
        <w:t xml:space="preserve">TOP 5: LBS-Workshop 2022</w:t>
      </w:r>
      <w:bookmarkEnd w:id="5"/>
      <w:r/>
      <w:r/>
    </w:p>
    <w:p>
      <w:pPr>
        <w:pStyle w:val="866"/>
        <w:numPr>
          <w:ilvl w:val="0"/>
          <w:numId w:val="4"/>
        </w:numPr>
        <w:spacing w:lineRule="atLeast" w:line="85"/>
        <w:rPr>
          <w:sz w:val="22"/>
        </w:rPr>
      </w:pPr>
      <w:r>
        <w:rPr>
          <w:color w:val="000000"/>
          <w:sz w:val="22"/>
          <w:highlight w:val="none"/>
        </w:rPr>
        <w:t xml:space="preserve">VZG: Alfred-Hessel-Saal und Foyer im Historischen Gebäude der SUB Göttingen sind für 17.-18.5.2022 reserviert.</w:t>
      </w:r>
      <w:r>
        <w:rPr>
          <w:sz w:val="22"/>
        </w:rPr>
      </w:r>
      <w:r/>
    </w:p>
    <w:p>
      <w:pPr>
        <w:pStyle w:val="866"/>
        <w:numPr>
          <w:ilvl w:val="0"/>
          <w:numId w:val="4"/>
        </w:numPr>
        <w:spacing w:lineRule="atLeast" w:line="85"/>
        <w:rPr>
          <w:sz w:val="22"/>
        </w:rPr>
      </w:pPr>
      <w:r>
        <w:rPr>
          <w:color w:val="000000"/>
          <w:sz w:val="22"/>
          <w:highlight w:val="none"/>
        </w:rPr>
        <w:t xml:space="preserve">Organisation durch die VZG</w:t>
      </w:r>
      <w:r>
        <w:rPr>
          <w:color w:val="000000"/>
          <w:sz w:val="22"/>
          <w:highlight w:val="none"/>
        </w:rPr>
      </w:r>
      <w:r/>
    </w:p>
    <w:p>
      <w:pPr>
        <w:pStyle w:val="866"/>
        <w:numPr>
          <w:ilvl w:val="0"/>
          <w:numId w:val="4"/>
        </w:numPr>
        <w:spacing w:lineRule="atLeast" w:line="85"/>
        <w:rPr>
          <w:sz w:val="22"/>
        </w:rPr>
      </w:pPr>
      <w:r>
        <w:rPr>
          <w:color w:val="000000"/>
          <w:sz w:val="22"/>
          <w:highlight w:val="none"/>
        </w:rPr>
        <w:t xml:space="preserve">Einbindung der FAG zur Unterstützung (z.B. bei Diskussionsrunden)</w:t>
      </w:r>
      <w:r>
        <w:rPr>
          <w:color w:val="000000"/>
          <w:sz w:val="22"/>
          <w:highlight w:val="none"/>
        </w:rPr>
      </w:r>
      <w:r/>
    </w:p>
    <w:p>
      <w:pPr>
        <w:pStyle w:val="866"/>
        <w:numPr>
          <w:ilvl w:val="0"/>
          <w:numId w:val="4"/>
        </w:numPr>
        <w:spacing w:lineRule="atLeast" w:line="85"/>
        <w:rPr>
          <w:sz w:val="22"/>
        </w:rPr>
      </w:pPr>
      <w:r>
        <w:rPr>
          <w:color w:val="000000"/>
          <w:sz w:val="22"/>
          <w:highlight w:val="none"/>
        </w:rPr>
        <w:t xml:space="preserve">Fokus liegt auf Linux-Migration (Umstiegsszenario, Erfahrungsberichte, Best-Practice-Lösungen)</w:t>
      </w:r>
      <w:r>
        <w:rPr>
          <w:color w:val="000000"/>
          <w:sz w:val="22"/>
          <w:highlight w:val="none"/>
        </w:rPr>
      </w:r>
      <w:r/>
    </w:p>
    <w:p>
      <w:pPr>
        <w:pStyle w:val="866"/>
        <w:numPr>
          <w:ilvl w:val="0"/>
          <w:numId w:val="4"/>
        </w:numPr>
        <w:spacing w:lineRule="atLeast" w:line="85"/>
        <w:rPr>
          <w:sz w:val="22"/>
        </w:rPr>
      </w:pPr>
      <w:r>
        <w:rPr>
          <w:color w:val="000000"/>
          <w:sz w:val="22"/>
          <w:highlight w:val="none"/>
        </w:rPr>
        <w:t xml:space="preserve">Einige Bibliotheken werden dann schon umgestellt sein, andere befinden sich im Umstellungsprozess, anderen steht das noch bevor</w:t>
      </w:r>
      <w:r>
        <w:rPr>
          <w:color w:val="000000"/>
          <w:sz w:val="22"/>
          <w:highlight w:val="none"/>
        </w:rPr>
      </w:r>
      <w:r/>
    </w:p>
    <w:p>
      <w:pPr>
        <w:pStyle w:val="866"/>
        <w:numPr>
          <w:ilvl w:val="0"/>
          <w:numId w:val="4"/>
        </w:numPr>
        <w:spacing w:lineRule="atLeast" w:line="85"/>
        <w:rPr>
          <w:sz w:val="22"/>
        </w:rPr>
      </w:pPr>
      <w:r>
        <w:rPr>
          <w:color w:val="000000"/>
          <w:sz w:val="22"/>
          <w:highlight w:val="none"/>
        </w:rPr>
        <w:t xml:space="preserve">Einbindung der FAG TI?</w:t>
      </w:r>
      <w:r>
        <w:rPr>
          <w:color w:val="000000"/>
          <w:sz w:val="22"/>
          <w:highlight w:val="none"/>
        </w:rPr>
      </w:r>
      <w:r/>
    </w:p>
    <w:p>
      <w:pPr>
        <w:pStyle w:val="866"/>
        <w:numPr>
          <w:ilvl w:val="0"/>
          <w:numId w:val="4"/>
        </w:numPr>
        <w:spacing w:lineRule="atLeast" w:line="85"/>
        <w:rPr>
          <w:sz w:val="22"/>
        </w:rPr>
      </w:pPr>
      <w:r>
        <w:rPr>
          <w:color w:val="000000"/>
          <w:sz w:val="22"/>
          <w:highlight w:val="none"/>
        </w:rPr>
        <w:t xml:space="preserve">Vorschlag: neue Admins können sich vorstellen</w:t>
      </w:r>
      <w:r>
        <w:rPr>
          <w:color w:val="000000"/>
          <w:sz w:val="22"/>
          <w:highlight w:val="none"/>
        </w:rPr>
        <w:t xml:space="preserve"> (analog zum letzten Workshop 2019)</w:t>
      </w:r>
      <w:r/>
    </w:p>
    <w:p>
      <w:pPr>
        <w:pStyle w:val="866"/>
        <w:numPr>
          <w:ilvl w:val="0"/>
          <w:numId w:val="4"/>
        </w:numPr>
        <w:spacing w:lineRule="atLeast" w:line="85"/>
        <w:rPr>
          <w:sz w:val="22"/>
        </w:rPr>
      </w:pPr>
      <w:r>
        <w:rPr>
          <w:color w:val="000000"/>
          <w:sz w:val="22"/>
          <w:highlight w:val="none"/>
        </w:rPr>
        <w:t xml:space="preserve">Zeitplan und Programm abstimmen mit der VZG</w:t>
      </w:r>
      <w:r>
        <w:rPr>
          <w:color w:val="000000"/>
          <w:sz w:val="24"/>
          <w:highlight w:val="none"/>
        </w:rPr>
      </w:r>
      <w:r/>
    </w:p>
    <w:p>
      <w:pPr>
        <w:spacing w:lineRule="atLeast" w:line="85"/>
        <w:rPr>
          <w:sz w:val="22"/>
        </w:rPr>
      </w:pPr>
      <w:r>
        <w:rPr>
          <w:sz w:val="22"/>
        </w:rPr>
      </w:r>
      <w:r>
        <w:rPr>
          <w:sz w:val="22"/>
        </w:rPr>
      </w:r>
    </w:p>
    <w:p>
      <w:pPr>
        <w:spacing w:lineRule="atLeast" w:line="85"/>
        <w:rPr>
          <w:sz w:val="22"/>
        </w:rPr>
      </w:pPr>
      <w:r>
        <w:rPr>
          <w:color w:val="000000"/>
          <w:sz w:val="22"/>
          <w:highlight w:val="none"/>
        </w:rPr>
      </w:r>
      <w:r>
        <w:rPr>
          <w:color w:val="000000"/>
          <w:sz w:val="22"/>
          <w:highlight w:val="none"/>
        </w:rPr>
      </w:r>
    </w:p>
    <w:p>
      <w:pPr>
        <w:pStyle w:val="686"/>
      </w:pPr>
      <w:r/>
      <w:bookmarkStart w:id="6" w:name="_Toc6"/>
      <w:r>
        <w:t xml:space="preserve">TOP 6:</w:t>
      </w:r>
      <w:r>
        <w:t xml:space="preserve"> Berichte aus VZG, Fachbeirat und BSZ</w:t>
      </w:r>
      <w:bookmarkEnd w:id="6"/>
      <w:r/>
      <w:r/>
    </w:p>
    <w:p>
      <w:pPr>
        <w:ind w:left="0" w:right="0" w:firstLine="0"/>
        <w:jc w:val="both"/>
        <w:spacing w:after="0" w:before="0"/>
        <w:rPr>
          <w:b/>
          <w:sz w:val="24"/>
        </w:rPr>
        <w:pBdr>
          <w:left w:val="none" w:color="000000" w:sz="4" w:space="0"/>
          <w:top w:val="none" w:color="000000" w:sz="4" w:space="0"/>
          <w:right w:val="none" w:color="000000" w:sz="4" w:space="0"/>
          <w:bottom w:val="none" w:color="000000" w:sz="4" w:space="0"/>
          <w:between w:val="none" w:color="000000" w:sz="4" w:space="0"/>
        </w:pBdr>
      </w:pPr>
      <w:r>
        <w:rPr>
          <w:b/>
          <w:sz w:val="24"/>
        </w:rPr>
      </w:r>
      <w:r>
        <w:rPr>
          <w:rStyle w:val="689"/>
          <w:rFonts w:ascii="Calibri" w:hAnsi="Calibri" w:cs="Calibri" w:eastAsia="Calibri"/>
        </w:rPr>
        <w:t xml:space="preserve">6.1 Bericht VZG / Abt. LBS</w:t>
      </w:r>
      <w:r/>
    </w:p>
    <w:p>
      <w:pPr>
        <w:pStyle w:val="692"/>
      </w:pPr>
      <w:r/>
      <w:bookmarkStart w:id="7" w:name="_Toc7"/>
      <w:r>
        <w:rPr>
          <w:rFonts w:ascii="Calibri" w:hAnsi="Calibri" w:cs="Calibri" w:eastAsia="Calibri"/>
          <w:b/>
          <w:color w:val="000000"/>
          <w:sz w:val="26"/>
        </w:rPr>
        <w:t xml:space="preserve">LBS4</w:t>
      </w:r>
      <w:r>
        <w:rPr>
          <w:sz w:val="26"/>
        </w:rPr>
      </w:r>
      <w:bookmarkEnd w:id="7"/>
      <w:r>
        <w:rPr>
          <w:sz w:val="26"/>
        </w:rPr>
      </w:r>
      <w:r/>
    </w:p>
    <w:p>
      <w:pPr>
        <w:numPr>
          <w:ilvl w:val="0"/>
          <w:numId w:val="1"/>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LBS4 2.12.2 ist die letzte Solaris-Version für GBV-Bibliotheken</w:t>
      </w:r>
      <w:r/>
    </w:p>
    <w:p>
      <w:pPr>
        <w:numPr>
          <w:ilvl w:val="1"/>
          <w:numId w:val="1"/>
        </w:numPr>
        <w:spacing w:after="120" w:before="0"/>
        <w:shd w:val="clear" w:color="FFFFFF"/>
        <w:tabs>
          <w:tab w:val="left" w:pos="1440" w:leader="none"/>
          <w:tab w:val="left" w:pos="216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LBS4 Linux-Umstieg: die erste 4er-Gruppe (Rostock, Erfurt, Ilmenau, TUB Hamburg) ist am 12.10.21 mit Testsystemen unter LBS 2.12.3 (Linux) und OPAC Vers. 2.13 sowie entsprechender Dokumentation versorgt worden. Die Migration erfolgte mit neuem Implementie</w:t>
      </w:r>
      <w:r>
        <w:rPr>
          <w:rFonts w:ascii="Calibri" w:hAnsi="Calibri" w:cs="Calibri" w:eastAsia="Calibri"/>
          <w:color w:val="000000"/>
          <w:sz w:val="24"/>
        </w:rPr>
        <w:t xml:space="preserve">rungskonzept unter Nutzung von Git. Der produktive Umstieg jeder Gruppe ist nach 6 Wochen geplant. Bis Ende 2022 soll der Umstieg abgeschlossen sein.</w:t>
      </w:r>
      <w:r/>
    </w:p>
    <w:p>
      <w:pPr>
        <w:numPr>
          <w:ilvl w:val="1"/>
          <w:numId w:val="1"/>
        </w:numPr>
        <w:spacing w:after="120" w:before="0"/>
        <w:shd w:val="clear" w:color="FFFFFF"/>
        <w:tabs>
          <w:tab w:val="left" w:pos="1440" w:leader="none"/>
          <w:tab w:val="left" w:pos="216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Aktuell intensive Feedbackrunde und Feinarbeiten mit der Pilotgruppe. Dafür wurde im VZG-Jira eine weitere Komponente „Linux“  eingerichtet. Die Kommunikation läuft konsequent über die LBS-Hotline (</w:t>
      </w:r>
      <w:hyperlink r:id="rId13" w:tooltip="mailto:lbshotline@gbv.de" w:history="1">
        <w:r>
          <w:rPr>
            <w:rStyle w:val="844"/>
            <w:rFonts w:ascii="Calibri" w:hAnsi="Calibri" w:cs="Calibri" w:eastAsia="Calibri"/>
            <w:color w:val="0000FF"/>
            <w:sz w:val="24"/>
            <w:u w:val="single"/>
          </w:rPr>
          <w:t xml:space="preserve">lbshotline@gbv.de</w:t>
        </w:r>
      </w:hyperlink>
      <w:r>
        <w:rPr>
          <w:rFonts w:ascii="Calibri" w:hAnsi="Calibri" w:cs="Calibri" w:eastAsia="Calibri"/>
          <w:color w:val="000000"/>
          <w:sz w:val="24"/>
        </w:rPr>
        <w:t xml:space="preserve"> )</w:t>
      </w:r>
      <w:r/>
    </w:p>
    <w:p>
      <w:pPr>
        <w:numPr>
          <w:ilvl w:val="0"/>
          <w:numId w:val="1"/>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Nach dem produktiven Linux-Umstieg erfolgt das Upgrade auf LBS4 2.13 oder höher mit OPAC Vers. 8.4 – aktuell in der VZG im Test</w:t>
      </w:r>
      <w:r/>
    </w:p>
    <w:p>
      <w:pPr>
        <w:numPr>
          <w:ilvl w:val="0"/>
          <w:numId w:val="1"/>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LBS-Service: Aufbau des Linux-Servers vzlbs4 für alle neuen Bibliotheken ab 2022 – aktuell 4 Institutionen komplett neu angekündigt. </w:t>
      </w:r>
      <w:r/>
    </w:p>
    <w:p>
      <w:pPr>
        <w:numPr>
          <w:ilvl w:val="0"/>
          <w:numId w:val="1"/>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Die Ablösung aller LBS3-Komponenten, Umzug der lokalen Katalogisierung ins CBS und Upgrade der verbliebenen LBS-Standorte auf LBS4 2.12.2 ist nun zwingend zu erledigen.</w:t>
      </w:r>
      <w:r>
        <w:rPr>
          <w:sz w:val="32"/>
          <w:highlight w:val="none"/>
        </w:rPr>
        <w:br/>
      </w:r>
      <w:r>
        <w:rPr>
          <w:highlight w:val="none"/>
        </w:rPr>
      </w:r>
      <w:r/>
    </w:p>
    <w:p>
      <w:pPr>
        <w:ind w:left="0" w:right="0" w:firstLine="0"/>
        <w:jc w:val="both"/>
        <w:spacing w:after="120" w:before="0"/>
        <w:shd w:val="clear" w:color="FFFFFF"/>
        <w:tabs>
          <w:tab w:val="left" w:pos="1440" w:leader="none"/>
        </w:tabs>
        <w:pBdr>
          <w:left w:val="none" w:color="000000" w:sz="4" w:space="0"/>
          <w:top w:val="none" w:color="000000" w:sz="4" w:space="0"/>
          <w:right w:val="none" w:color="000000" w:sz="4" w:space="0"/>
          <w:bottom w:val="none" w:color="000000" w:sz="4" w:space="0"/>
          <w:between w:val="none" w:color="000000" w:sz="4" w:space="0"/>
        </w:pBdr>
      </w:pPr>
      <w:r>
        <w:rPr>
          <w:rStyle w:val="693"/>
          <w:rFonts w:ascii="Calibri" w:hAnsi="Calibri" w:cs="Calibri" w:eastAsia="Calibri"/>
        </w:rPr>
        <w:t xml:space="preserve">FOLIO</w:t>
      </w:r>
      <w:r/>
    </w:p>
    <w:p>
      <w:pPr>
        <w:numPr>
          <w:ilvl w:val="0"/>
          <w:numId w:val="2"/>
        </w:numPr>
        <w:spacing w:after="120" w:before="0"/>
        <w:shd w:val="clear" w:color="FFFFFF"/>
        <w:tabs>
          <w:tab w:val="left" w:pos="1440" w:leader="none"/>
          <w:tab w:val="left" w:pos="7229"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Releases</w:t>
      </w:r>
      <w:r/>
    </w:p>
    <w:p>
      <w:pPr>
        <w:numPr>
          <w:ilvl w:val="1"/>
          <w:numId w:val="2"/>
        </w:numPr>
        <w:spacing w:after="120" w:before="0"/>
        <w:shd w:val="clear" w:color="FFFFFF"/>
        <w:tabs>
          <w:tab w:val="left" w:pos="1440" w:leader="none"/>
          <w:tab w:val="left" w:pos="7229" w:leader="none"/>
        </w:tabs>
        <w:rPr>
          <w:rFonts w:ascii="Calibri" w:hAnsi="Calibri" w:cs="Calibri" w:eastAsia="Calibri"/>
          <w:color w:val="000000"/>
          <w:sz w:val="24"/>
        </w:rPr>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Version „Iris“ ist im GBV vollständig ausgeliefert. </w:t>
      </w:r>
      <w:r>
        <w:rPr>
          <w:rFonts w:ascii="Calibri" w:hAnsi="Calibri" w:cs="Calibri" w:eastAsia="Calibri"/>
          <w:color w:val="000000"/>
          <w:sz w:val="24"/>
        </w:rPr>
      </w:r>
      <w:r/>
    </w:p>
    <w:p>
      <w:pPr>
        <w:numPr>
          <w:ilvl w:val="1"/>
          <w:numId w:val="2"/>
        </w:numPr>
        <w:spacing w:after="120" w:before="0"/>
        <w:shd w:val="clear" w:color="FFFFFF"/>
        <w:tabs>
          <w:tab w:val="left" w:pos="1440" w:leader="none"/>
          <w:tab w:val="left" w:pos="7229"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Version „Juniper“ ist im Test in der VZG installiert: GAP-Analyse ist in Arbeit</w:t>
      </w:r>
      <w:r/>
    </w:p>
    <w:p>
      <w:pPr>
        <w:numPr>
          <w:ilvl w:val="0"/>
          <w:numId w:val="1"/>
        </w:numPr>
        <w:spacing w:after="120" w:before="0"/>
        <w:shd w:val="clear" w:color="FFFFFF"/>
        <w:tabs>
          <w:tab w:val="left" w:pos="1440" w:leader="none"/>
        </w:tabs>
        <w:rPr>
          <w:rFonts w:ascii="Calibri" w:hAnsi="Calibri" w:cs="Calibri" w:eastAsia="Calibri"/>
          <w:color w:val="000000"/>
          <w:sz w:val="24"/>
        </w:rPr>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ERM-Implementierung: TUB Hamburg, HCU Hamburg, HAW Hamburg, UB + HAWK Hildesheim</w:t>
      </w:r>
      <w:r>
        <w:rPr>
          <w:rFonts w:ascii="Calibri" w:hAnsi="Calibri" w:cs="Calibri" w:eastAsia="Calibri"/>
          <w:color w:val="000000"/>
          <w:sz w:val="24"/>
        </w:rPr>
      </w:r>
      <w:r/>
    </w:p>
    <w:p>
      <w:pPr>
        <w:numPr>
          <w:ilvl w:val="0"/>
          <w:numId w:val="1"/>
        </w:numPr>
        <w:spacing w:after="120" w:before="0"/>
        <w:shd w:val="clear" w:color="FFFFFF"/>
        <w:tabs>
          <w:tab w:val="left" w:pos="1440" w:leader="none"/>
        </w:tabs>
        <w:rPr>
          <w:rFonts w:ascii="Calibri" w:hAnsi="Calibri" w:cs="Calibri" w:eastAsia="Calibri"/>
          <w:color w:val="000000"/>
          <w:sz w:val="24"/>
        </w:rPr>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Testbetrieb / Schulungen (inkl. GOKb) sind abgeschlossen</w:t>
      </w:r>
      <w:r>
        <w:rPr>
          <w:rFonts w:ascii="Calibri" w:hAnsi="Calibri" w:cs="Calibri" w:eastAsia="Calibri"/>
          <w:color w:val="000000"/>
          <w:sz w:val="24"/>
        </w:rPr>
      </w:r>
      <w:r/>
    </w:p>
    <w:p>
      <w:pPr>
        <w:numPr>
          <w:ilvl w:val="0"/>
          <w:numId w:val="1"/>
        </w:numPr>
        <w:spacing w:after="120" w:before="0"/>
        <w:shd w:val="clear" w:color="FFFFFF"/>
        <w:tabs>
          <w:tab w:val="left" w:pos="1440" w:leader="none"/>
        </w:tabs>
        <w:rPr>
          <w:rFonts w:ascii="Calibri" w:hAnsi="Calibri" w:cs="Calibri" w:eastAsia="Calibri"/>
          <w:color w:val="000000"/>
          <w:sz w:val="24"/>
        </w:rPr>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Feedbackrunden zur Anwendung, Bugfixing und vor allem Datenflussmanagement (GOKb) laufen</w:t>
      </w:r>
      <w:r>
        <w:rPr>
          <w:rFonts w:ascii="Calibri" w:hAnsi="Calibri" w:cs="Calibri" w:eastAsia="Calibri"/>
          <w:color w:val="000000"/>
          <w:sz w:val="24"/>
        </w:rPr>
      </w:r>
      <w:r/>
    </w:p>
    <w:p>
      <w:pPr>
        <w:numPr>
          <w:ilvl w:val="0"/>
          <w:numId w:val="1"/>
        </w:numPr>
        <w:spacing w:after="120" w:before="0"/>
        <w:shd w:val="clear" w:color="FFFFFF"/>
        <w:tabs>
          <w:tab w:val="left" w:pos="1440" w:leader="none"/>
        </w:tabs>
        <w:rPr>
          <w:rFonts w:ascii="Calibri" w:hAnsi="Calibri" w:cs="Calibri" w:eastAsia="Calibri"/>
          <w:color w:val="000000"/>
          <w:sz w:val="24"/>
        </w:rPr>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Hotline, Jira-Datenbank, Weiterentwicklung von Implementierungs- und Schulungskonzept, Dokumentation</w:t>
      </w:r>
      <w:r>
        <w:rPr>
          <w:rFonts w:ascii="Calibri" w:hAnsi="Calibri" w:cs="Calibri" w:eastAsia="Calibri"/>
          <w:color w:val="000000"/>
          <w:sz w:val="24"/>
        </w:rPr>
      </w:r>
      <w:r/>
    </w:p>
    <w:p>
      <w:pPr>
        <w:numPr>
          <w:ilvl w:val="0"/>
          <w:numId w:val="1"/>
        </w:numPr>
        <w:spacing w:after="120" w:before="0"/>
        <w:shd w:val="clear" w:color="FFFFFF"/>
        <w:tabs>
          <w:tab w:val="left" w:pos="1440" w:leader="none"/>
        </w:tabs>
        <w:rPr>
          <w:rFonts w:ascii="Calibri" w:hAnsi="Calibri" w:cs="Calibri" w:eastAsia="Calibri"/>
          <w:color w:val="000000"/>
          <w:sz w:val="24"/>
        </w:rPr>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TUB Hamburg / HCU haben Produktionsaufnahme für Anfang 2022 angefragt</w:t>
      </w:r>
      <w:r>
        <w:rPr>
          <w:rFonts w:ascii="Calibri" w:hAnsi="Calibri" w:cs="Calibri" w:eastAsia="Calibri"/>
          <w:color w:val="000000"/>
          <w:sz w:val="24"/>
        </w:rPr>
      </w:r>
      <w:r/>
    </w:p>
    <w:p>
      <w:pPr>
        <w:numPr>
          <w:ilvl w:val="0"/>
          <w:numId w:val="1"/>
        </w:numPr>
        <w:spacing w:after="120" w:before="0"/>
        <w:shd w:val="clear" w:color="FFFFFF"/>
        <w:tabs>
          <w:tab w:val="left" w:pos="1440" w:leader="none"/>
        </w:tabs>
        <w:rPr>
          <w:rFonts w:ascii="Calibri" w:hAnsi="Calibri" w:cs="Calibri" w:eastAsia="Calibri"/>
          <w:color w:val="000000"/>
          <w:sz w:val="24"/>
        </w:rPr>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Nächster Cluster: 3x Hannover (MHH, GWLB, HS)</w:t>
      </w:r>
      <w:r>
        <w:rPr>
          <w:rFonts w:ascii="Calibri" w:hAnsi="Calibri" w:cs="Calibri" w:eastAsia="Calibri"/>
          <w:color w:val="000000"/>
          <w:sz w:val="24"/>
        </w:rPr>
      </w:r>
      <w:r/>
    </w:p>
    <w:p>
      <w:pPr>
        <w:numPr>
          <w:ilvl w:val="0"/>
          <w:numId w:val="1"/>
        </w:numPr>
        <w:spacing w:after="120" w:before="0"/>
        <w:shd w:val="clear" w:color="FFFFFF"/>
        <w:tabs>
          <w:tab w:val="left" w:pos="1440" w:leader="none"/>
        </w:tabs>
        <w:rPr>
          <w:rFonts w:ascii="Calibri" w:hAnsi="Calibri" w:cs="Calibri" w:eastAsia="Calibri"/>
          <w:color w:val="000000"/>
          <w:sz w:val="24"/>
        </w:rPr>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SuUB Bremen arbeitet intensiv an Evaluation zum Vollumstieg -&gt; alle Module werden aktiv getestet / VZG ist eingebunden</w:t>
      </w:r>
      <w:r>
        <w:rPr>
          <w:rFonts w:ascii="Calibri" w:hAnsi="Calibri" w:cs="Calibri" w:eastAsia="Calibri"/>
          <w:color w:val="000000"/>
          <w:sz w:val="24"/>
        </w:rPr>
      </w:r>
      <w:r/>
    </w:p>
    <w:p>
      <w:pPr>
        <w:ind w:left="2880" w:right="0" w:firstLine="0"/>
        <w:spacing w:after="0" w:before="0"/>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 </w:t>
      </w:r>
      <w:r/>
    </w:p>
    <w:p>
      <w:pPr>
        <w:numPr>
          <w:ilvl w:val="0"/>
          <w:numId w:val="2"/>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Schnittstellen:</w:t>
      </w:r>
      <w:r/>
    </w:p>
    <w:p>
      <w:pPr>
        <w:numPr>
          <w:ilvl w:val="1"/>
          <w:numId w:val="2"/>
        </w:numPr>
        <w:spacing w:after="240" w:before="240"/>
        <w:tabs>
          <w:tab w:val="left" w:pos="2880" w:leader="none"/>
        </w:tabs>
        <w:rPr>
          <w:rFonts w:ascii="Calibri" w:hAnsi="Calibri" w:cs="Calibri" w:eastAsia="Calibri"/>
          <w:color w:val="000000"/>
          <w:sz w:val="24"/>
        </w:rPr>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CBS2FOLIO API: initiales Datenladen aus K10plus für ZBW Kiel/Hamburg, Bremen, TUB Harburg. Im Aufbau: regelhafter Betrieb des Onlineupdates über CBS2FOLIO-API: für jede ILN sind lokale Standortanalysen und Anpassungen vorab durchzuführen. </w:t>
      </w:r>
      <w:r>
        <w:rPr>
          <w:rFonts w:ascii="Calibri" w:hAnsi="Calibri" w:cs="Calibri" w:eastAsia="Calibri"/>
          <w:color w:val="000000"/>
          <w:sz w:val="24"/>
        </w:rPr>
      </w:r>
      <w:r/>
    </w:p>
    <w:p>
      <w:pPr>
        <w:numPr>
          <w:ilvl w:val="1"/>
          <w:numId w:val="2"/>
        </w:numPr>
        <w:spacing w:after="240" w:before="240"/>
        <w:tabs>
          <w:tab w:val="left" w:pos="2880" w:leader="none"/>
        </w:tabs>
        <w:rPr>
          <w:rFonts w:ascii="Calibri" w:hAnsi="Calibri" w:cs="Calibri" w:eastAsia="Calibri"/>
          <w:color w:val="000000"/>
          <w:sz w:val="24"/>
        </w:rPr>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FOLIO2CBS: Schnittstelle ist in Arbeit (betrifft GOKb-Daten)</w:t>
      </w:r>
      <w:r>
        <w:rPr>
          <w:rFonts w:ascii="Calibri" w:hAnsi="Calibri" w:cs="Calibri" w:eastAsia="Calibri"/>
          <w:color w:val="000000"/>
          <w:sz w:val="24"/>
        </w:rPr>
      </w:r>
      <w:r/>
    </w:p>
    <w:p>
      <w:pPr>
        <w:numPr>
          <w:ilvl w:val="1"/>
          <w:numId w:val="2"/>
        </w:numPr>
        <w:spacing w:after="240" w:before="240"/>
        <w:tabs>
          <w:tab w:val="left" w:pos="2880" w:leader="none"/>
        </w:tabs>
        <w:rPr>
          <w:rFonts w:ascii="Calibri" w:hAnsi="Calibri" w:cs="Calibri" w:eastAsia="Calibri"/>
          <w:color w:val="000000"/>
          <w:sz w:val="24"/>
        </w:rPr>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LAS:eR2FOLIO: Version 2.0 wird mit der UB Leipzig entwickelt</w:t>
      </w:r>
      <w:r>
        <w:rPr>
          <w:rFonts w:ascii="Calibri" w:hAnsi="Calibri" w:cs="Calibri" w:eastAsia="Calibri"/>
          <w:color w:val="000000"/>
          <w:sz w:val="24"/>
        </w:rPr>
      </w:r>
      <w:r/>
    </w:p>
    <w:p>
      <w:pPr>
        <w:numPr>
          <w:ilvl w:val="0"/>
          <w:numId w:val="2"/>
        </w:numPr>
        <w:spacing w:after="120" w:before="0"/>
        <w:shd w:val="clear" w:color="FFFFFF"/>
        <w:tabs>
          <w:tab w:val="left" w:pos="1440" w:leader="none"/>
        </w:tabs>
        <w:rPr>
          <w:rFonts w:ascii="Calibri" w:hAnsi="Calibri" w:cs="Calibri" w:eastAsia="Calibri"/>
          <w:color w:val="000000"/>
          <w:sz w:val="24"/>
        </w:rPr>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3./4. Sitzung FOLIO Steuerungsgruppe der VL am 13.11.21: </w:t>
      </w:r>
      <w:r>
        <w:rPr>
          <w:rFonts w:ascii="Calibri" w:hAnsi="Calibri" w:cs="Calibri" w:eastAsia="Calibri"/>
          <w:color w:val="000000"/>
          <w:sz w:val="24"/>
        </w:rPr>
      </w:r>
      <w:r/>
    </w:p>
    <w:p>
      <w:pPr>
        <w:numPr>
          <w:ilvl w:val="1"/>
          <w:numId w:val="2"/>
        </w:numPr>
        <w:spacing w:after="240" w:before="240"/>
        <w:tabs>
          <w:tab w:val="left" w:pos="288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Finale Zusti</w:t>
      </w:r>
      <w:r>
        <w:rPr>
          <w:rFonts w:ascii="Calibri" w:hAnsi="Calibri" w:cs="Calibri" w:eastAsia="Calibri"/>
          <w:color w:val="000000"/>
          <w:sz w:val="24"/>
        </w:rPr>
        <w:t xml:space="preserve">mmung der Verbundleitung zu einem Steuerungsmodellpapier steht auf nächster VL-Sitzung an. Darin beschrieben: Leitlinien zur Zusammenarbeit der GBV-Bibliotheken mit der VZG als Projektleitung des GBV-FOLIO-Projekts und seiner offiziellen Außenvertretung in</w:t>
      </w:r>
      <w:r>
        <w:rPr>
          <w:rFonts w:ascii="Calibri" w:hAnsi="Calibri" w:cs="Calibri" w:eastAsia="Calibri"/>
          <w:color w:val="000000"/>
          <w:sz w:val="24"/>
        </w:rPr>
        <w:t xml:space="preserve"> der internationalen Gemeinschaft . </w:t>
      </w:r>
      <w:r/>
    </w:p>
    <w:p>
      <w:pPr>
        <w:numPr>
          <w:ilvl w:val="1"/>
          <w:numId w:val="2"/>
        </w:numPr>
        <w:spacing w:after="240" w:before="240"/>
        <w:tabs>
          <w:tab w:val="left" w:pos="288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Die Gründung einer GBV AG FOLIO wurde beschlossen. Die Mitglieder aus FOLIO-Anwenderbibliotheken treffen sich erstmals am 4.11.21 und werden die Geschäftsfelder der AG definieren und ausfüllen. Enger Austausch, Anforderungsmanagement und Releaseprüfungen w</w:t>
      </w:r>
      <w:r>
        <w:rPr>
          <w:rFonts w:ascii="Calibri" w:hAnsi="Calibri" w:cs="Calibri" w:eastAsia="Calibri"/>
          <w:color w:val="000000"/>
          <w:sz w:val="24"/>
        </w:rPr>
        <w:t xml:space="preserve">erden dazu gehören. </w:t>
      </w:r>
      <w:r/>
    </w:p>
    <w:p>
      <w:pPr>
        <w:numPr>
          <w:ilvl w:val="1"/>
          <w:numId w:val="2"/>
        </w:numPr>
        <w:spacing w:after="120" w:before="0"/>
        <w:shd w:val="clear" w:color="FFFFFF"/>
        <w:tabs>
          <w:tab w:val="left" w:pos="1440" w:leader="none"/>
          <w:tab w:val="left" w:pos="288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Das Management der Warteliste richtet sich nach Eingang der Meldungen, Clusterbildung an Standorten (nur Ablösung ganzer Standorte führt zur Einsparung von Lizenzgebühren) sowie ggf. weiterer technisch/funktionaler Aspekte in Bewertung der VZG mit der Ste</w:t>
      </w:r>
      <w:r>
        <w:rPr>
          <w:rFonts w:ascii="Calibri" w:hAnsi="Calibri" w:cs="Calibri" w:eastAsia="Calibri"/>
          <w:color w:val="000000"/>
          <w:sz w:val="24"/>
        </w:rPr>
        <w:t xml:space="preserve">uerungsgruppe</w:t>
      </w:r>
      <w:r/>
    </w:p>
    <w:p>
      <w:pPr>
        <w:numPr>
          <w:ilvl w:val="0"/>
          <w:numId w:val="2"/>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FOLIO International: </w:t>
      </w:r>
      <w:r/>
    </w:p>
    <w:p>
      <w:pPr>
        <w:numPr>
          <w:ilvl w:val="1"/>
          <w:numId w:val="2"/>
        </w:numPr>
        <w:spacing w:after="120" w:before="0"/>
        <w:shd w:val="clear" w:color="FFFFFF"/>
        <w:tabs>
          <w:tab w:val="left" w:pos="1440" w:leader="none"/>
          <w:tab w:val="left" w:pos="288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Aktuell 32 Mitglieder und als Projekt durch FOLIO SMLLC unter der Schirmherrschaft der Open Library Foundation geführt.</w:t>
      </w:r>
      <w:r/>
    </w:p>
    <w:p>
      <w:pPr>
        <w:numPr>
          <w:ilvl w:val="1"/>
          <w:numId w:val="2"/>
        </w:numPr>
        <w:spacing w:after="240" w:before="240"/>
        <w:tabs>
          <w:tab w:val="left" w:pos="288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Alle OLF-Projekte stimmen sich regelmäßig in „Round Table Meetings“ ab, u. a. auch die Projekte GOKb, VUFind und ReShare.</w:t>
      </w:r>
      <w:r/>
    </w:p>
    <w:p>
      <w:pPr>
        <w:numPr>
          <w:ilvl w:val="1"/>
          <w:numId w:val="2"/>
        </w:numPr>
        <w:spacing w:after="120" w:before="0"/>
        <w:shd w:val="clear" w:color="FFFFFF"/>
        <w:tabs>
          <w:tab w:val="left" w:pos="1440" w:leader="none"/>
          <w:tab w:val="left" w:pos="288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Arbeit in allen Committees läuft, z. T. auch in Untergruppen, z. B. Roadmap-Planungsgruppe, Übersetzung, </w:t>
      </w:r>
      <w:r/>
    </w:p>
    <w:p>
      <w:pPr>
        <w:numPr>
          <w:ilvl w:val="1"/>
          <w:numId w:val="2"/>
        </w:numPr>
        <w:spacing w:after="120" w:before="0"/>
        <w:shd w:val="clear" w:color="FFFFFF"/>
        <w:tabs>
          <w:tab w:val="left" w:pos="1440" w:leader="none"/>
          <w:tab w:val="left" w:pos="288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SIGs haben mittlerweile 4 Convener aus VZG/GBV: App Interaction, ERM, Metadata Management, Resource Access. SysOps SIG unter der Leitung des hbz. In allen weiteren SIGs ist der GBV vertreten. </w:t>
      </w:r>
      <w:r/>
    </w:p>
    <w:p>
      <w:pPr>
        <w:numPr>
          <w:ilvl w:val="1"/>
          <w:numId w:val="2"/>
        </w:numPr>
        <w:spacing w:after="120" w:before="0"/>
        <w:shd w:val="clear" w:color="FFFFFF"/>
        <w:tabs>
          <w:tab w:val="left" w:pos="1440" w:leader="none"/>
          <w:tab w:val="left" w:pos="216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Deutsche FOLIO-Partner</w:t>
      </w:r>
      <w:r/>
    </w:p>
    <w:p>
      <w:pPr>
        <w:numPr>
          <w:ilvl w:val="2"/>
          <w:numId w:val="2"/>
        </w:numPr>
        <w:spacing w:after="120" w:before="0"/>
        <w:shd w:val="clear" w:color="FFFFFF"/>
        <w:tabs>
          <w:tab w:val="left" w:pos="1440" w:leader="none"/>
          <w:tab w:val="left" w:pos="288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1x / Monat Treffen der dt. FOLIO-Partner zum Austausch und zur Abstimmung spezifischer Themen: Projektleitungsebene und Committee-Vertretende</w:t>
      </w:r>
      <w:r/>
    </w:p>
    <w:p>
      <w:pPr>
        <w:pStyle w:val="692"/>
      </w:pPr>
      <w:r/>
      <w:bookmarkStart w:id="8" w:name="_Toc8"/>
      <w:r>
        <w:rPr>
          <w:rFonts w:ascii="Calibri" w:hAnsi="Calibri" w:cs="Calibri" w:eastAsia="Calibri"/>
          <w:b/>
          <w:color w:val="000000"/>
          <w:sz w:val="24"/>
        </w:rPr>
        <w:t xml:space="preserve">BMS - Veranstaltungen</w:t>
      </w:r>
      <w:bookmarkEnd w:id="8"/>
      <w:r/>
      <w:r/>
    </w:p>
    <w:p>
      <w:pPr>
        <w:numPr>
          <w:ilvl w:val="0"/>
          <w:numId w:val="2"/>
        </w:numPr>
        <w:spacing w:after="120" w:before="0"/>
        <w:shd w:val="clear" w:color="FFFFFF"/>
        <w:tabs>
          <w:tab w:val="left" w:pos="1440" w:leader="none"/>
          <w:tab w:val="left" w:pos="216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Bibliothekartag 2021 am 18.6.21 virtuell: FOLIO- und GOKb-Vortrag </w:t>
      </w:r>
      <w:r/>
    </w:p>
    <w:p>
      <w:pPr>
        <w:numPr>
          <w:ilvl w:val="0"/>
          <w:numId w:val="2"/>
        </w:numPr>
        <w:spacing w:after="120" w:before="0"/>
        <w:shd w:val="clear" w:color="FFFFFF"/>
        <w:tabs>
          <w:tab w:val="left" w:pos="1440" w:leader="none"/>
          <w:tab w:val="left" w:pos="216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RULK/DBV „Digital Shift“: FOLIO-Vortrag am 21.7.21</w:t>
      </w:r>
      <w:r/>
    </w:p>
    <w:p>
      <w:pPr>
        <w:numPr>
          <w:ilvl w:val="0"/>
          <w:numId w:val="2"/>
        </w:numPr>
        <w:spacing w:after="120" w:before="0"/>
        <w:shd w:val="clear" w:color="FFFFFF"/>
        <w:tabs>
          <w:tab w:val="left" w:pos="1440" w:leader="none"/>
          <w:tab w:val="left" w:pos="216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Verbundkonferenz des GBV: 8.9.2021: FOLIO-Block</w:t>
      </w:r>
      <w:r/>
    </w:p>
    <w:p>
      <w:pPr>
        <w:ind w:left="709" w:right="0" w:firstLine="0"/>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Siehe auch: </w:t>
      </w:r>
      <w:hyperlink r:id="rId14" w:tooltip="https://www.folio-bib.org/?page_id=63" w:history="1">
        <w:r>
          <w:rPr>
            <w:rStyle w:val="844"/>
            <w:rFonts w:ascii="Calibri" w:hAnsi="Calibri" w:cs="Calibri" w:eastAsia="Calibri"/>
            <w:color w:val="0000FF"/>
            <w:sz w:val="24"/>
            <w:u w:val="single"/>
          </w:rPr>
          <w:t xml:space="preserve">https://www.folio-bib.org/?page_id=63</w:t>
        </w:r>
      </w:hyperlink>
      <w:r/>
      <w:r/>
    </w:p>
    <w:p>
      <w:pPr>
        <w:numPr>
          <w:ilvl w:val="0"/>
          <w:numId w:val="2"/>
        </w:numPr>
        <w:spacing w:after="120" w:before="0"/>
        <w:shd w:val="clear" w:color="FFFFFF"/>
        <w:tabs>
          <w:tab w:val="left" w:pos="1440" w:leader="none"/>
          <w:tab w:val="left" w:pos="216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#vbib2021: 1./2.12.21 „Digitale Communities“ – Einreichung im „Speakers Corner“</w:t>
      </w:r>
      <w:r/>
    </w:p>
    <w:p>
      <w:pPr>
        <w:numPr>
          <w:ilvl w:val="0"/>
          <w:numId w:val="2"/>
        </w:numPr>
        <w:spacing w:after="120" w:before="0"/>
        <w:shd w:val="clear" w:color="FFFFFF"/>
        <w:tabs>
          <w:tab w:val="left" w:pos="1440" w:leader="none"/>
          <w:tab w:val="left" w:pos="216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LBS-Workshop 2022 (17./18. Mai)</w:t>
      </w:r>
      <w:r/>
    </w:p>
    <w:p>
      <w:pPr>
        <w:numPr>
          <w:ilvl w:val="1"/>
          <w:numId w:val="2"/>
        </w:numPr>
        <w:spacing w:after="120" w:before="0"/>
        <w:shd w:val="clear" w:color="FFFFFF"/>
        <w:tabs>
          <w:tab w:val="left" w:pos="1440" w:leader="none"/>
          <w:tab w:val="left" w:pos="288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2-tägig in Göttingen</w:t>
      </w:r>
      <w:r/>
    </w:p>
    <w:p>
      <w:pPr>
        <w:numPr>
          <w:ilvl w:val="1"/>
          <w:numId w:val="2"/>
        </w:numPr>
        <w:spacing w:after="120" w:before="0"/>
        <w:shd w:val="clear" w:color="FFFFFF"/>
        <w:tabs>
          <w:tab w:val="left" w:pos="1440" w:leader="none"/>
          <w:tab w:val="left" w:pos="288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Organisation: VZG, Agenda in Kooperation mit FAG Lokale Geschäftsgänge</w:t>
      </w:r>
      <w:r/>
    </w:p>
    <w:p>
      <w:pPr>
        <w:numPr>
          <w:ilvl w:val="0"/>
          <w:numId w:val="2"/>
        </w:numPr>
        <w:spacing w:after="120" w:before="0"/>
        <w:shd w:val="clear" w:color="FFFFFF"/>
        <w:tabs>
          <w:tab w:val="left" w:pos="1440" w:leader="none"/>
          <w:tab w:val="left" w:pos="2160" w:leader="none"/>
        </w:tabs>
        <w:rPr>
          <w:rFonts w:ascii="Calibri" w:hAnsi="Calibri" w:cs="Calibri" w:eastAsia="Calibri"/>
          <w:color w:val="000000"/>
          <w:sz w:val="24"/>
        </w:rPr>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WOLFCON 2022 für September in Hamburg in Planung</w:t>
      </w:r>
      <w:r>
        <w:rPr>
          <w:rFonts w:ascii="Calibri" w:hAnsi="Calibri" w:cs="Calibri" w:eastAsia="Calibri"/>
          <w:color w:val="000000"/>
          <w:sz w:val="24"/>
        </w:rPr>
      </w:r>
      <w:r/>
    </w:p>
    <w:p>
      <w:pPr>
        <w:numPr>
          <w:ilvl w:val="1"/>
          <w:numId w:val="2"/>
        </w:numPr>
        <w:spacing w:after="120" w:before="0"/>
        <w:shd w:val="clear" w:color="FFFFFF"/>
        <w:tabs>
          <w:tab w:val="left" w:pos="1440" w:leader="none"/>
          <w:tab w:val="left" w:pos="2880" w:leader="none"/>
        </w:tabs>
        <w:rPr>
          <w:rFonts w:ascii="Calibri" w:hAnsi="Calibri" w:cs="Calibri" w:eastAsia="Calibri"/>
          <w:color w:val="000000"/>
          <w:sz w:val="24"/>
        </w:rPr>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Suche nach Location hat Priorität</w:t>
      </w:r>
      <w:r>
        <w:rPr>
          <w:rFonts w:ascii="Calibri" w:hAnsi="Calibri" w:cs="Calibri" w:eastAsia="Calibri"/>
          <w:color w:val="000000"/>
          <w:sz w:val="24"/>
        </w:rPr>
      </w:r>
      <w:r/>
    </w:p>
    <w:p>
      <w:pPr>
        <w:ind w:left="0" w:right="0" w:firstLine="0"/>
        <w:spacing w:after="120" w:before="0"/>
        <w:shd w:val="clear" w:color="FFFFFF"/>
        <w:tabs>
          <w:tab w:val="left" w:pos="216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 </w:t>
      </w:r>
      <w:r/>
    </w:p>
    <w:p>
      <w:pPr>
        <w:ind w:left="0" w:right="0" w:firstLine="0"/>
        <w:spacing w:after="120" w:before="0"/>
        <w:shd w:val="clear" w:color="FFFFFF"/>
        <w:tabs>
          <w:tab w:val="left" w:pos="216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 </w:t>
      </w:r>
      <w:bookmarkStart w:id="9" w:name="_Toc9"/>
      <w:r>
        <w:rPr>
          <w:rFonts w:ascii="Calibri" w:hAnsi="Calibri" w:cs="Calibri" w:eastAsia="Calibri"/>
          <w:b/>
          <w:color w:val="000000"/>
          <w:sz w:val="22"/>
        </w:rPr>
        <w:t xml:space="preserve">Global Open Knowledge Base GOKb</w:t>
      </w:r>
      <w:bookmarkEnd w:id="9"/>
      <w:r/>
      <w:r/>
    </w:p>
    <w:p>
      <w:pPr>
        <w:ind w:left="0" w:right="0" w:firstLine="0"/>
        <w:jc w:val="both"/>
        <w:spacing w:after="0" w:before="0"/>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000000"/>
          <w:sz w:val="24"/>
        </w:rPr>
        <w:t xml:space="preserve"> </w:t>
      </w:r>
      <w:r/>
    </w:p>
    <w:p>
      <w:pPr>
        <w:numPr>
          <w:ilvl w:val="0"/>
          <w:numId w:val="2"/>
        </w:numPr>
        <w:spacing w:after="120" w:before="0"/>
        <w:shd w:val="clear" w:color="FFFFFF"/>
        <w:tabs>
          <w:tab w:val="left" w:pos="1440" w:leader="none"/>
          <w:tab w:val="left" w:pos="2160" w:leader="none"/>
        </w:tabs>
        <w:rPr>
          <w:rFonts w:ascii="Calibri" w:hAnsi="Calibri" w:cs="Calibri" w:eastAsia="Calibri"/>
          <w:color w:val="000000"/>
          <w:sz w:val="24"/>
        </w:rPr>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Projektplan mit Meilensteinen zur Nutzung mit FOLIO: im Zeitplan</w:t>
      </w:r>
      <w:r>
        <w:rPr>
          <w:rFonts w:ascii="Calibri" w:hAnsi="Calibri" w:cs="Calibri" w:eastAsia="Calibri"/>
          <w:color w:val="000000"/>
          <w:sz w:val="24"/>
        </w:rPr>
      </w:r>
      <w:r/>
    </w:p>
    <w:p>
      <w:pPr>
        <w:numPr>
          <w:ilvl w:val="0"/>
          <w:numId w:val="2"/>
        </w:numPr>
        <w:spacing w:after="120" w:before="0"/>
        <w:shd w:val="clear" w:color="FFFFFF"/>
        <w:tabs>
          <w:tab w:val="left" w:pos="1440" w:leader="none"/>
          <w:tab w:val="left" w:pos="2160" w:leader="none"/>
        </w:tabs>
        <w:rPr>
          <w:rFonts w:ascii="Calibri" w:hAnsi="Calibri" w:cs="Calibri" w:eastAsia="Calibri"/>
          <w:color w:val="000000"/>
          <w:sz w:val="24"/>
        </w:rPr>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Regelmäßiger Austausch mit FOLIO-Team </w:t>
      </w:r>
      <w:r>
        <w:rPr>
          <w:rFonts w:ascii="Calibri" w:hAnsi="Calibri" w:cs="Calibri" w:eastAsia="Calibri"/>
          <w:color w:val="000000"/>
          <w:sz w:val="24"/>
        </w:rPr>
      </w:r>
      <w:r/>
    </w:p>
    <w:p>
      <w:pPr>
        <w:numPr>
          <w:ilvl w:val="0"/>
          <w:numId w:val="2"/>
        </w:numPr>
        <w:spacing w:after="120" w:before="0"/>
        <w:shd w:val="clear" w:color="FFFFFF"/>
        <w:tabs>
          <w:tab w:val="left" w:pos="1440" w:leader="none"/>
          <w:tab w:val="left" w:pos="2160" w:leader="none"/>
        </w:tabs>
        <w:rPr>
          <w:rFonts w:ascii="Calibri" w:hAnsi="Calibri" w:cs="Calibri" w:eastAsia="Calibri"/>
          <w:color w:val="000000"/>
          <w:sz w:val="24"/>
        </w:rPr>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Neu: Regelmäßige Anwenderfragestunde und Schulungsangebote</w:t>
      </w:r>
      <w:r>
        <w:rPr>
          <w:rFonts w:ascii="Calibri" w:hAnsi="Calibri" w:cs="Calibri" w:eastAsia="Calibri"/>
          <w:color w:val="000000"/>
          <w:sz w:val="24"/>
        </w:rPr>
      </w:r>
      <w:r/>
    </w:p>
    <w:p>
      <w:pPr>
        <w:numPr>
          <w:ilvl w:val="0"/>
          <w:numId w:val="2"/>
        </w:numPr>
        <w:spacing w:after="120" w:before="0"/>
        <w:shd w:val="clear" w:color="FFFFFF"/>
        <w:tabs>
          <w:tab w:val="left" w:pos="1440" w:leader="none"/>
          <w:tab w:val="left" w:pos="2160" w:leader="none"/>
        </w:tabs>
        <w:pBdr>
          <w:left w:val="none" w:color="000000" w:sz="4" w:space="0"/>
          <w:top w:val="none" w:color="000000" w:sz="4" w:space="0"/>
          <w:right w:val="none" w:color="000000" w:sz="4" w:space="0"/>
          <w:bottom w:val="none" w:color="000000" w:sz="4" w:space="0"/>
        </w:pBdr>
      </w:pPr>
      <w:r>
        <w:rPr>
          <w:rFonts w:ascii="Calibri" w:hAnsi="Calibri" w:cs="Calibri" w:eastAsia="Calibri"/>
          <w:color w:val="000000"/>
          <w:sz w:val="24"/>
        </w:rPr>
        <w:t xml:space="preserve">Webseite wird überarbeitet -&gt; Freigabe in Kürze</w:t>
      </w:r>
      <w:r>
        <w:rPr>
          <w:color w:val="000000"/>
        </w:rPr>
        <w:br/>
      </w:r>
      <w:r>
        <w:rPr>
          <w:color w:val="000000"/>
        </w:rPr>
        <w:tab/>
      </w:r>
      <w:r>
        <w:rPr>
          <w:color w:val="000000"/>
        </w:rPr>
      </w:r>
      <w:r/>
    </w:p>
    <w:p>
      <w:pPr>
        <w:spacing w:lineRule="atLeast" w:line="85"/>
        <w:rPr>
          <w:rStyle w:val="689"/>
          <w:rFonts w:ascii="Calibri" w:hAnsi="Calibri" w:cs="Calibri" w:eastAsia="Calibri"/>
          <w:highlight w:val="none"/>
        </w:rPr>
      </w:pPr>
      <w:r>
        <w:rPr>
          <w:color w:val="000000"/>
        </w:rPr>
      </w:r>
      <w:r>
        <w:rPr>
          <w:rStyle w:val="689"/>
          <w:rFonts w:ascii="Calibri" w:hAnsi="Calibri" w:cs="Calibri" w:eastAsia="Calibri"/>
        </w:rPr>
        <w:t xml:space="preserve">6.2 Bericht Fachbeirat</w:t>
      </w:r>
      <w:r/>
    </w:p>
    <w:p>
      <w:pPr>
        <w:pStyle w:val="866"/>
        <w:numPr>
          <w:ilvl w:val="0"/>
          <w:numId w:val="12"/>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highlight w:val="none"/>
        </w:rPr>
        <w:t xml:space="preserve">Organisation der VK (Zeitmanagement) wurde als etwas holperig empfunden</w:t>
      </w:r>
      <w:r/>
    </w:p>
    <w:p>
      <w:pPr>
        <w:pStyle w:val="866"/>
        <w:numPr>
          <w:ilvl w:val="0"/>
          <w:numId w:val="12"/>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highlight w:val="none"/>
        </w:rPr>
        <w:t xml:space="preserve">Idee: künftig neutrale Beobachter zulassen, die nicht zur Gruppe der Vortragenden gehören</w:t>
      </w:r>
      <w:r/>
    </w:p>
    <w:p>
      <w:pPr>
        <w:pStyle w:val="866"/>
        <w:numPr>
          <w:ilvl w:val="0"/>
          <w:numId w:val="12"/>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highlight w:val="none"/>
        </w:rPr>
        <w:t xml:space="preserve">Breakout-Sessions positiv bewertet</w:t>
      </w:r>
      <w:r/>
    </w:p>
    <w:p>
      <w:pPr>
        <w:pStyle w:val="866"/>
        <w:numPr>
          <w:ilvl w:val="0"/>
          <w:numId w:val="12"/>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highlight w:val="none"/>
        </w:rPr>
        <w:t xml:space="preserve">Vorschlag: fachliche Vorträge könnten künftig separat außerhalb der VK angeboten werden</w:t>
      </w:r>
      <w:r/>
    </w:p>
    <w:p>
      <w:pPr>
        <w:pStyle w:val="866"/>
        <w:numPr>
          <w:ilvl w:val="0"/>
          <w:numId w:val="12"/>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highlight w:val="none"/>
        </w:rPr>
        <w:t xml:space="preserve">Berichtswesen: Fachbeirat und FAGs zusammenfassen?</w:t>
      </w:r>
      <w:r>
        <w:br/>
      </w:r>
      <w:r/>
    </w:p>
    <w:p>
      <w:pPr>
        <w:pStyle w:val="866"/>
        <w:numPr>
          <w:ilvl w:val="0"/>
          <w:numId w:val="12"/>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highlight w:val="none"/>
        </w:rPr>
        <w:t xml:space="preserve">Nächste VK: September 2022 (zweitägig) an der UB Halle in Präsenz</w:t>
      </w:r>
      <w:r/>
    </w:p>
    <w:p>
      <w:pPr>
        <w:pStyle w:val="866"/>
        <w:numPr>
          <w:ilvl w:val="0"/>
          <w:numId w:val="12"/>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highlight w:val="none"/>
        </w:rPr>
        <w:t xml:space="preserve">auch hybride Form denkbar</w:t>
      </w:r>
      <w:r/>
    </w:p>
    <w:p>
      <w:pPr>
        <w:pStyle w:val="866"/>
        <w:numPr>
          <w:ilvl w:val="0"/>
          <w:numId w:val="12"/>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highlight w:val="none"/>
        </w:rPr>
        <w:t xml:space="preserve">Vorteil: größere Teilnehmerzahl aus verschiedenen Ebenen der Bibliotheken; gezielter Besuch einzelner Vorträge</w:t>
      </w:r>
      <w:r>
        <w:br/>
      </w:r>
      <w:r/>
    </w:p>
    <w:p>
      <w:pPr>
        <w:pStyle w:val="866"/>
        <w:numPr>
          <w:ilvl w:val="0"/>
          <w:numId w:val="12"/>
        </w:numPr>
        <w:spacing w:after="120" w:before="0"/>
        <w:shd w:val="clear" w:color="FFFFFF"/>
        <w:tabs>
          <w:tab w:val="left" w:pos="1440" w:leader="none"/>
        </w:tabs>
        <w:rPr>
          <w:highlight w:val="none"/>
        </w:rPr>
        <w:pBdr>
          <w:left w:val="none" w:color="000000" w:sz="4" w:space="0"/>
          <w:top w:val="none" w:color="000000" w:sz="4" w:space="0"/>
          <w:right w:val="none" w:color="000000" w:sz="4" w:space="0"/>
          <w:bottom w:val="none" w:color="000000" w:sz="4" w:space="0"/>
        </w:pBdr>
      </w:pPr>
      <w:r>
        <w:rPr>
          <w:highlight w:val="none"/>
        </w:rPr>
        <w:t xml:space="preserve">Weitere Themen:</w:t>
      </w:r>
      <w:r/>
    </w:p>
    <w:p>
      <w:pPr>
        <w:pStyle w:val="866"/>
        <w:numPr>
          <w:ilvl w:val="1"/>
          <w:numId w:val="12"/>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highlight w:val="none"/>
        </w:rPr>
        <w:t xml:space="preserve">Nachbesetzung AG Discovery</w:t>
      </w:r>
      <w:r/>
    </w:p>
    <w:p>
      <w:pPr>
        <w:pStyle w:val="866"/>
        <w:numPr>
          <w:ilvl w:val="1"/>
          <w:numId w:val="12"/>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highlight w:val="none"/>
        </w:rPr>
        <w:t xml:space="preserve">Berichte der FAGs</w:t>
      </w:r>
      <w:r/>
    </w:p>
    <w:p>
      <w:pPr>
        <w:pStyle w:val="866"/>
        <w:numPr>
          <w:ilvl w:val="1"/>
          <w:numId w:val="12"/>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highlight w:val="none"/>
        </w:rPr>
        <w:t xml:space="preserve">Projekt  </w:t>
      </w:r>
      <w:hyperlink r:id="rId15" w:tooltip="Kooperatives Bestandmanagement in Baden-Württemberg" w:history="1">
        <w:r>
          <w:rPr>
            <w:rStyle w:val="844"/>
          </w:rPr>
          <w:t xml:space="preserve">bwLast Copies</w:t>
        </w:r>
      </w:hyperlink>
      <w:r>
        <w:rPr>
          <w:highlight w:val="none"/>
        </w:rPr>
        <w:t xml:space="preserve"> (BSZ) </w:t>
      </w:r>
      <w:r>
        <w:rPr>
          <w:sz w:val="16"/>
          <w:highlight w:val="none"/>
        </w:rPr>
      </w:r>
      <w:hyperlink r:id="rId16" w:tooltip="Vortrag 28.09.2921 auf 22. Kolloquium" w:history="1">
        <w:r>
          <w:rPr>
            <w:rStyle w:val="844"/>
            <w:sz w:val="16"/>
            <w:highlight w:val="none"/>
          </w:rPr>
          <w:t xml:space="preserve">Stand 28.09.2021</w:t>
        </w:r>
      </w:hyperlink>
      <w:r>
        <w:rPr>
          <w:sz w:val="18"/>
          <w:highlight w:val="none"/>
        </w:rPr>
      </w:r>
      <w:r/>
    </w:p>
    <w:p>
      <w:pPr>
        <w:pStyle w:val="866"/>
        <w:numPr>
          <w:ilvl w:val="1"/>
          <w:numId w:val="12"/>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highlight w:val="none"/>
        </w:rPr>
        <w:t xml:space="preserve">ZLV 2022 besprochen</w:t>
      </w:r>
      <w:r/>
    </w:p>
    <w:p>
      <w:pPr>
        <w:spacing w:lineRule="atLeast" w:line="85"/>
        <w:rPr>
          <w:rStyle w:val="689"/>
          <w:rFonts w:ascii="Calibri" w:hAnsi="Calibri" w:cs="Calibri" w:eastAsia="Calibri"/>
          <w:highlight w:val="none"/>
        </w:rPr>
      </w:pPr>
      <w:r>
        <w:rPr>
          <w:rStyle w:val="689"/>
          <w:rFonts w:ascii="Calibri" w:hAnsi="Calibri" w:cs="Calibri" w:eastAsia="Calibri"/>
          <w:highlight w:val="none"/>
        </w:rPr>
      </w:r>
      <w:r>
        <w:rPr>
          <w:rStyle w:val="689"/>
          <w:rFonts w:ascii="Calibri" w:hAnsi="Calibri" w:cs="Calibri" w:eastAsia="Calibri"/>
          <w:highlight w:val="none"/>
        </w:rPr>
      </w:r>
      <w:r/>
    </w:p>
    <w:p>
      <w:pPr>
        <w:spacing w:lineRule="atLeast" w:line="85"/>
        <w:rPr>
          <w:rStyle w:val="689"/>
          <w:rFonts w:ascii="Calibri" w:hAnsi="Calibri" w:cs="Calibri" w:eastAsia="Calibri"/>
          <w:highlight w:val="none"/>
        </w:rPr>
      </w:pPr>
      <w:r>
        <w:rPr>
          <w:rStyle w:val="689"/>
          <w:rFonts w:ascii="Calibri" w:hAnsi="Calibri" w:cs="Calibri" w:eastAsia="Calibri"/>
          <w:highlight w:val="none"/>
        </w:rPr>
      </w:r>
      <w:r>
        <w:rPr>
          <w:rStyle w:val="689"/>
          <w:rFonts w:ascii="Calibri" w:hAnsi="Calibri" w:cs="Calibri" w:eastAsia="Calibri"/>
        </w:rPr>
        <w:t xml:space="preserve">6.3 Bericht BSZ</w:t>
      </w:r>
      <w:r>
        <w:rPr>
          <w:rStyle w:val="689"/>
          <w:rFonts w:ascii="Calibri" w:hAnsi="Calibri" w:cs="Calibri" w:eastAsia="Calibri"/>
          <w:highlight w:val="none"/>
        </w:rPr>
      </w:r>
      <w:r/>
    </w:p>
    <w:p>
      <w:pPr>
        <w:pStyle w:val="866"/>
        <w:numPr>
          <w:ilvl w:val="0"/>
          <w:numId w:val="13"/>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highlight w:val="none"/>
        </w:rPr>
        <w:t xml:space="preserve">entfällt</w:t>
      </w:r>
      <w:r/>
    </w:p>
    <w:p>
      <w:pPr>
        <w:pStyle w:val="866"/>
        <w:numPr>
          <w:ilvl w:val="0"/>
          <w:numId w:val="13"/>
        </w:numPr>
        <w:spacing w:after="120" w:before="0"/>
        <w:shd w:val="clear" w:color="FFFFFF"/>
        <w:tabs>
          <w:tab w:val="left" w:pos="1440" w:leader="none"/>
        </w:tabs>
        <w:pBdr>
          <w:left w:val="none" w:color="000000" w:sz="4" w:space="0"/>
          <w:top w:val="none" w:color="000000" w:sz="4" w:space="0"/>
          <w:right w:val="none" w:color="000000" w:sz="4" w:space="0"/>
          <w:bottom w:val="none" w:color="000000" w:sz="4" w:space="0"/>
        </w:pBdr>
      </w:pPr>
      <w:r>
        <w:rPr>
          <w:highlight w:val="none"/>
        </w:rPr>
        <w:t xml:space="preserve">s.a. </w:t>
      </w:r>
      <w:r>
        <w:rPr>
          <w:highlight w:val="none"/>
        </w:rPr>
      </w:r>
      <w:hyperlink r:id="rId17" w:tooltip="https://www.bsz-bw.de/Kolloquium.html" w:history="1">
        <w:r>
          <w:rPr>
            <w:rStyle w:val="844"/>
            <w:highlight w:val="none"/>
          </w:rPr>
          <w:t xml:space="preserve">https://www.bsz-bw.de/Kolloquium.html</w:t>
        </w:r>
        <w:r>
          <w:rPr>
            <w:rStyle w:val="844"/>
          </w:rPr>
        </w:r>
      </w:hyperlink>
      <w:r/>
      <w:r/>
    </w:p>
    <w:p>
      <w:pPr>
        <w:spacing w:lineRule="atLeast" w:line="85"/>
        <w:rPr>
          <w:color w:val="000000"/>
        </w:rPr>
      </w:pPr>
      <w:r>
        <w:rPr>
          <w:rStyle w:val="689"/>
          <w:rFonts w:ascii="Calibri" w:hAnsi="Calibri" w:cs="Calibri" w:eastAsia="Calibri"/>
          <w:highlight w:val="none"/>
        </w:rPr>
      </w:r>
      <w:r>
        <w:rPr>
          <w:rStyle w:val="689"/>
          <w:rFonts w:ascii="Calibri" w:hAnsi="Calibri" w:cs="Calibri" w:eastAsia="Calibri"/>
          <w:highlight w:val="none"/>
        </w:rPr>
      </w:r>
      <w:r/>
    </w:p>
    <w:p>
      <w:pPr>
        <w:spacing w:lineRule="atLeast" w:line="85"/>
        <w:rPr>
          <w:rStyle w:val="687"/>
        </w:rPr>
      </w:pPr>
      <w:r>
        <w:rPr>
          <w:color w:val="000000"/>
        </w:rPr>
      </w:r>
      <w:r>
        <w:rPr>
          <w:rStyle w:val="687"/>
        </w:rPr>
        <w:t xml:space="preserve">TOP 7: </w:t>
      </w:r>
      <w:r>
        <w:rPr>
          <w:rStyle w:val="687"/>
        </w:rPr>
        <w:t xml:space="preserve">Verschiedenes</w:t>
      </w:r>
      <w:r>
        <w:rPr>
          <w:rStyle w:val="687"/>
        </w:rPr>
      </w:r>
      <w:r/>
    </w:p>
    <w:p>
      <w:pPr>
        <w:pStyle w:val="866"/>
        <w:numPr>
          <w:ilvl w:val="0"/>
          <w:numId w:val="10"/>
        </w:numPr>
      </w:pPr>
      <w:r>
        <w:t xml:space="preserve">Stand FOLIO-Implementierung Bremen</w:t>
      </w:r>
      <w:r/>
    </w:p>
    <w:p>
      <w:pPr>
        <w:pStyle w:val="866"/>
        <w:numPr>
          <w:ilvl w:val="1"/>
          <w:numId w:val="10"/>
        </w:numPr>
      </w:pPr>
      <w:r>
        <w:rPr>
          <w:highlight w:val="none"/>
        </w:rPr>
        <w:t xml:space="preserve">Anbindung ELIB hat funktioniert</w:t>
      </w:r>
      <w:r>
        <w:rPr>
          <w:highlight w:val="none"/>
        </w:rPr>
      </w:r>
      <w:r/>
    </w:p>
    <w:p>
      <w:pPr>
        <w:pStyle w:val="866"/>
        <w:numPr>
          <w:ilvl w:val="1"/>
          <w:numId w:val="10"/>
        </w:numPr>
      </w:pPr>
      <w:r>
        <w:rPr>
          <w:highlight w:val="none"/>
        </w:rPr>
        <w:t xml:space="preserve">Tests Ausleihe und Erwerbung laufen. Mapping CBS-Sonderstandorte mit FOLIO-Locations. CBS2FOLIO soll aktiviert werden.</w:t>
      </w:r>
      <w:r>
        <w:rPr>
          <w:highlight w:val="none"/>
        </w:rPr>
      </w:r>
      <w:r/>
    </w:p>
    <w:p>
      <w:pPr>
        <w:pStyle w:val="866"/>
        <w:numPr>
          <w:ilvl w:val="1"/>
          <w:numId w:val="10"/>
        </w:numPr>
      </w:pPr>
      <w:r>
        <w:rPr>
          <w:highlight w:val="none"/>
        </w:rPr>
        <w:t xml:space="preserve">Juniper auf dem Testsystem installiert</w:t>
      </w:r>
      <w:r>
        <w:rPr>
          <w:highlight w:val="none"/>
        </w:rPr>
      </w:r>
      <w:r/>
    </w:p>
    <w:p>
      <w:pPr>
        <w:pStyle w:val="866"/>
        <w:numPr>
          <w:ilvl w:val="1"/>
          <w:numId w:val="10"/>
        </w:numPr>
      </w:pPr>
      <w:r>
        <w:rPr>
          <w:highlight w:val="none"/>
        </w:rPr>
        <w:t xml:space="preserve">Feedback Erwerbung: Kritik an zu vielen verschiedenen Apps</w:t>
      </w:r>
      <w:r>
        <w:rPr>
          <w:highlight w:val="none"/>
        </w:rPr>
      </w:r>
      <w:r/>
    </w:p>
    <w:p>
      <w:pPr>
        <w:pStyle w:val="866"/>
        <w:numPr>
          <w:ilvl w:val="1"/>
          <w:numId w:val="10"/>
        </w:numPr>
      </w:pPr>
      <w:r>
        <w:rPr>
          <w:highlight w:val="none"/>
        </w:rPr>
        <w:t xml:space="preserve">kein konkretes Umstiegsszenario</w:t>
        <w:br/>
      </w:r>
      <w:r>
        <w:rPr>
          <w:highlight w:val="none"/>
        </w:rPr>
      </w:r>
      <w:r/>
    </w:p>
    <w:p>
      <w:pPr>
        <w:pStyle w:val="866"/>
        <w:numPr>
          <w:ilvl w:val="0"/>
          <w:numId w:val="10"/>
        </w:numPr>
      </w:pPr>
      <w:r>
        <w:rPr>
          <w:highlight w:val="none"/>
        </w:rPr>
        <w:t xml:space="preserve">Allgemein: ALLE Exemplare in FOLIO brauchen einen Sonderstandort</w:t>
      </w:r>
      <w:r>
        <w:rPr>
          <w:highlight w:val="none"/>
        </w:rPr>
      </w:r>
      <w:r/>
    </w:p>
    <w:p>
      <w:pPr>
        <w:pStyle w:val="866"/>
        <w:numPr>
          <w:ilvl w:val="1"/>
          <w:numId w:val="10"/>
        </w:numPr>
      </w:pPr>
      <w:r>
        <w:rPr>
          <w:highlight w:val="none"/>
        </w:rPr>
        <w:t xml:space="preserve">Anpassung per CBS-Programm möglich (wurde in Bremen so durchgeführt)</w:t>
      </w:r>
      <w:r>
        <w:rPr>
          <w:highlight w:val="none"/>
        </w:rPr>
      </w:r>
      <w:r/>
    </w:p>
    <w:p>
      <w:pPr>
        <w:pStyle w:val="866"/>
        <w:numPr>
          <w:ilvl w:val="1"/>
          <w:numId w:val="10"/>
        </w:numPr>
      </w:pPr>
      <w:r>
        <w:rPr>
          <w:highlight w:val="none"/>
        </w:rPr>
        <w:t xml:space="preserve">Bei Bedarf: präzise Anforderungen zusammenstellen und bei Karen Hachmann (an)melden</w:t>
      </w:r>
      <w:r>
        <w:rPr>
          <w:highlight w:val="none"/>
        </w:rPr>
      </w:r>
      <w:r/>
    </w:p>
    <w:p>
      <w:pPr>
        <w:pStyle w:val="866"/>
        <w:numPr>
          <w:ilvl w:val="0"/>
          <w:numId w:val="10"/>
        </w:numPr>
      </w:pPr>
      <w:r>
        <w:rPr>
          <w:highlight w:val="none"/>
        </w:rPr>
        <w:t xml:space="preserve">nächste Verbundleitungssitzung am 7.12.21. Thema u.a. Verstetigung der AG Personalentwicklung</w:t>
      </w:r>
      <w:r>
        <w:rPr>
          <w:highlight w:val="none"/>
        </w:rPr>
      </w:r>
      <w:r/>
    </w:p>
    <w:p>
      <w:pPr>
        <w:pStyle w:val="866"/>
        <w:numPr>
          <w:ilvl w:val="0"/>
          <w:numId w:val="10"/>
        </w:numPr>
      </w:pPr>
      <w:r>
        <w:rPr>
          <w:highlight w:val="none"/>
        </w:rPr>
        <w:t xml:space="preserve">Bericht der letzten Sitzung der AG Personalentwicklung ist verfügbar. </w:t>
      </w:r>
      <w:r>
        <w:rPr>
          <w:highlight w:val="none"/>
        </w:rPr>
      </w:r>
      <w:r/>
    </w:p>
    <w:p>
      <w:pPr>
        <w:pStyle w:val="866"/>
        <w:numPr>
          <w:ilvl w:val="0"/>
          <w:numId w:val="10"/>
        </w:numPr>
      </w:pPr>
      <w:r>
        <w:rPr>
          <w:highlight w:val="none"/>
        </w:rPr>
      </w:r>
      <w:hyperlink r:id="rId18" w:tooltip="führt Daten aus verschiedenen Quellen zu einem Datenpool zusammen und unterstützt deren Auswertung" w:history="1">
        <w:r>
          <w:rPr>
            <w:rStyle w:val="844"/>
            <w:highlight w:val="none"/>
          </w:rPr>
          <w:t xml:space="preserve">BibControl</w:t>
        </w:r>
      </w:hyperlink>
      <w:r>
        <w:rPr>
          <w:highlight w:val="none"/>
        </w:rPr>
        <w:t xml:space="preserve">: Test in der SBB hinsichtlich des Aufwands für den Einsatz von BibControl als Data Warehouse. Ergebnis: Aufwand sehr hoch, wird dennoch von der Direktion befürwortet.</w:t>
      </w:r>
      <w:r>
        <w:rPr>
          <w:highlight w:val="none"/>
        </w:rPr>
      </w:r>
      <w:r/>
    </w:p>
    <w:sectPr>
      <w:headerReference w:type="default" r:id="rId10"/>
      <w:footnotePr/>
      <w:endnotePr/>
      <w:type w:val="nextPage"/>
      <w:pgSz w:w="11906" w:h="16838" w:orient="portrait"/>
      <w:pgMar w:top="1134" w:right="1134" w:bottom="1134" w:left="1559"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10000000000000000"/>
  </w:font>
  <w:font w:name="Courier New">
    <w:panose1 w:val="02070309020205020404"/>
  </w:font>
  <w:font w:name="Symbol">
    <w:panose1 w:val="05010000000000000000"/>
  </w:font>
  <w:font w:name="Arial">
    <w:panose1 w:val="020B060402020202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placeholder>
        <w:docPart w:val="DefaultPlaceholder_TEXT"/>
      </w:placeholder>
      <w:docPartObj>
        <w:docPartGallery w:val="Watermarks"/>
        <w:docPartUnique w:val="true"/>
      </w:docPartObj>
      <w:rPr/>
    </w:sdtPr>
    <w:sdtContent>
      <w:p>
        <w:r/>
        <w:r/>
      </w:p>
    </w:sdtContent>
  </w:sdt>
  <w:p>
    <w:pPr>
      <w:pStyle w:val="712"/>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
    <w:multiLevelType w:val="hybridMultilevel"/>
    <w:lvl w:ilvl="0">
      <w:start w:val="1"/>
      <w:numFmt w:val="bullet"/>
      <w:isLgl w:val="false"/>
      <w:suff w:val="tab"/>
      <w:lvlText w:val="·"/>
      <w:lvlJc w:val="left"/>
      <w:pPr>
        <w:ind w:left="720"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2">
    <w:multiLevelType w:val="hybridMultilevel"/>
    <w:lvl w:ilvl="0">
      <w:start w:val="1"/>
      <w:numFmt w:val="bullet"/>
      <w:isLgl w:val="false"/>
      <w:suff w:val="tab"/>
      <w:lvlText w:val="·"/>
      <w:lvlJc w:val="left"/>
      <w:pPr>
        <w:ind w:left="720"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3">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4">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5">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6">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7">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8">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9">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0">
    <w:multiLevelType w:val="hybridMultilevel"/>
    <w:lvl w:ilvl="0">
      <w:start w:val="1"/>
      <w:numFmt w:val="bullet"/>
      <w:isLgl w:val="false"/>
      <w:suff w:val="tab"/>
      <w:lvlText w:val="o"/>
      <w:lvlJc w:val="left"/>
      <w:pPr>
        <w:ind w:left="1440" w:hanging="360"/>
      </w:pPr>
      <w:rPr>
        <w:rFonts w:ascii="Courier New" w:hAnsi="Courier New" w:cs="Courier New" w:eastAsia="Courier New"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1">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2">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3">
    <w:multiLevelType w:val="hybridMultilevel"/>
    <w:lvl w:ilvl="0">
      <w:start w:val="1"/>
      <w:numFmt w:val="bullet"/>
      <w:isLgl w:val="false"/>
      <w:suff w:val="tab"/>
      <w:lvlText w:val="·"/>
      <w:lvlJc w:val="left"/>
      <w:pPr>
        <w:ind w:left="720"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4">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5">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de-DE"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6">
    <w:name w:val="Heading 1"/>
    <w:basedOn w:val="862"/>
    <w:next w:val="862"/>
    <w:link w:val="687"/>
    <w:qFormat/>
    <w:uiPriority w:val="9"/>
    <w:rPr>
      <w:rFonts w:ascii="Arial" w:hAnsi="Arial" w:cs="Arial" w:eastAsia="Arial"/>
      <w:sz w:val="40"/>
      <w:szCs w:val="40"/>
    </w:rPr>
    <w:pPr>
      <w:keepLines/>
      <w:keepNext/>
      <w:spacing w:after="200" w:before="480"/>
      <w:outlineLvl w:val="0"/>
    </w:pPr>
  </w:style>
  <w:style w:type="character" w:styleId="687">
    <w:name w:val="Heading 1 Char"/>
    <w:link w:val="686"/>
    <w:uiPriority w:val="9"/>
    <w:rPr>
      <w:rFonts w:ascii="Arial" w:hAnsi="Arial" w:cs="Arial" w:eastAsia="Arial"/>
      <w:sz w:val="40"/>
      <w:szCs w:val="40"/>
    </w:rPr>
  </w:style>
  <w:style w:type="paragraph" w:styleId="688">
    <w:name w:val="Heading 2"/>
    <w:basedOn w:val="862"/>
    <w:next w:val="862"/>
    <w:link w:val="689"/>
    <w:qFormat/>
    <w:uiPriority w:val="9"/>
    <w:unhideWhenUsed/>
    <w:rPr>
      <w:rFonts w:ascii="Arial" w:hAnsi="Arial" w:cs="Arial" w:eastAsia="Arial"/>
      <w:sz w:val="34"/>
    </w:rPr>
    <w:pPr>
      <w:keepLines/>
      <w:keepNext/>
      <w:spacing w:after="200" w:before="360"/>
      <w:outlineLvl w:val="1"/>
    </w:pPr>
  </w:style>
  <w:style w:type="character" w:styleId="689">
    <w:name w:val="Heading 2 Char"/>
    <w:link w:val="688"/>
    <w:uiPriority w:val="9"/>
    <w:rPr>
      <w:rFonts w:ascii="Arial" w:hAnsi="Arial" w:cs="Arial" w:eastAsia="Arial"/>
      <w:sz w:val="34"/>
    </w:rPr>
  </w:style>
  <w:style w:type="paragraph" w:styleId="690">
    <w:name w:val="Heading 3"/>
    <w:basedOn w:val="862"/>
    <w:next w:val="862"/>
    <w:link w:val="691"/>
    <w:qFormat/>
    <w:uiPriority w:val="9"/>
    <w:unhideWhenUsed/>
    <w:rPr>
      <w:rFonts w:ascii="Arial" w:hAnsi="Arial" w:cs="Arial" w:eastAsia="Arial"/>
      <w:sz w:val="30"/>
      <w:szCs w:val="30"/>
    </w:rPr>
    <w:pPr>
      <w:keepLines/>
      <w:keepNext/>
      <w:spacing w:after="200" w:before="320"/>
      <w:outlineLvl w:val="2"/>
    </w:pPr>
  </w:style>
  <w:style w:type="character" w:styleId="691">
    <w:name w:val="Heading 3 Char"/>
    <w:link w:val="690"/>
    <w:uiPriority w:val="9"/>
    <w:rPr>
      <w:rFonts w:ascii="Arial" w:hAnsi="Arial" w:cs="Arial" w:eastAsia="Arial"/>
      <w:sz w:val="30"/>
      <w:szCs w:val="30"/>
    </w:rPr>
  </w:style>
  <w:style w:type="paragraph" w:styleId="692">
    <w:name w:val="Heading 4"/>
    <w:basedOn w:val="862"/>
    <w:next w:val="862"/>
    <w:link w:val="693"/>
    <w:qFormat/>
    <w:uiPriority w:val="9"/>
    <w:unhideWhenUsed/>
    <w:rPr>
      <w:rFonts w:ascii="Arial" w:hAnsi="Arial" w:cs="Arial" w:eastAsia="Arial"/>
      <w:b/>
      <w:bCs/>
      <w:sz w:val="26"/>
      <w:szCs w:val="26"/>
    </w:rPr>
    <w:pPr>
      <w:keepLines/>
      <w:keepNext/>
      <w:spacing w:after="200" w:before="320"/>
      <w:outlineLvl w:val="3"/>
    </w:pPr>
  </w:style>
  <w:style w:type="character" w:styleId="693">
    <w:name w:val="Heading 4 Char"/>
    <w:link w:val="692"/>
    <w:uiPriority w:val="9"/>
    <w:rPr>
      <w:rFonts w:ascii="Arial" w:hAnsi="Arial" w:cs="Arial" w:eastAsia="Arial"/>
      <w:b/>
      <w:bCs/>
      <w:sz w:val="26"/>
      <w:szCs w:val="26"/>
    </w:rPr>
  </w:style>
  <w:style w:type="paragraph" w:styleId="694">
    <w:name w:val="Heading 5"/>
    <w:basedOn w:val="862"/>
    <w:next w:val="862"/>
    <w:link w:val="695"/>
    <w:qFormat/>
    <w:uiPriority w:val="9"/>
    <w:unhideWhenUsed/>
    <w:rPr>
      <w:rFonts w:ascii="Arial" w:hAnsi="Arial" w:cs="Arial" w:eastAsia="Arial"/>
      <w:b/>
      <w:bCs/>
      <w:sz w:val="24"/>
      <w:szCs w:val="24"/>
    </w:rPr>
    <w:pPr>
      <w:keepLines/>
      <w:keepNext/>
      <w:spacing w:after="200" w:before="320"/>
      <w:outlineLvl w:val="4"/>
    </w:pPr>
  </w:style>
  <w:style w:type="character" w:styleId="695">
    <w:name w:val="Heading 5 Char"/>
    <w:link w:val="694"/>
    <w:uiPriority w:val="9"/>
    <w:rPr>
      <w:rFonts w:ascii="Arial" w:hAnsi="Arial" w:cs="Arial" w:eastAsia="Arial"/>
      <w:b/>
      <w:bCs/>
      <w:sz w:val="24"/>
      <w:szCs w:val="24"/>
    </w:rPr>
  </w:style>
  <w:style w:type="paragraph" w:styleId="696">
    <w:name w:val="Heading 6"/>
    <w:basedOn w:val="862"/>
    <w:next w:val="862"/>
    <w:link w:val="697"/>
    <w:qFormat/>
    <w:uiPriority w:val="9"/>
    <w:unhideWhenUsed/>
    <w:rPr>
      <w:rFonts w:ascii="Arial" w:hAnsi="Arial" w:cs="Arial" w:eastAsia="Arial"/>
      <w:b/>
      <w:bCs/>
      <w:sz w:val="22"/>
      <w:szCs w:val="22"/>
    </w:rPr>
    <w:pPr>
      <w:keepLines/>
      <w:keepNext/>
      <w:spacing w:after="200" w:before="320"/>
      <w:outlineLvl w:val="5"/>
    </w:pPr>
  </w:style>
  <w:style w:type="character" w:styleId="697">
    <w:name w:val="Heading 6 Char"/>
    <w:link w:val="696"/>
    <w:uiPriority w:val="9"/>
    <w:rPr>
      <w:rFonts w:ascii="Arial" w:hAnsi="Arial" w:cs="Arial" w:eastAsia="Arial"/>
      <w:b/>
      <w:bCs/>
      <w:sz w:val="22"/>
      <w:szCs w:val="22"/>
    </w:rPr>
  </w:style>
  <w:style w:type="paragraph" w:styleId="698">
    <w:name w:val="Heading 7"/>
    <w:basedOn w:val="862"/>
    <w:next w:val="862"/>
    <w:link w:val="699"/>
    <w:qFormat/>
    <w:uiPriority w:val="9"/>
    <w:unhideWhenUsed/>
    <w:rPr>
      <w:rFonts w:ascii="Arial" w:hAnsi="Arial" w:cs="Arial" w:eastAsia="Arial"/>
      <w:b/>
      <w:bCs/>
      <w:i/>
      <w:iCs/>
      <w:sz w:val="22"/>
      <w:szCs w:val="22"/>
    </w:rPr>
    <w:pPr>
      <w:keepLines/>
      <w:keepNext/>
      <w:spacing w:after="200" w:before="320"/>
      <w:outlineLvl w:val="6"/>
    </w:pPr>
  </w:style>
  <w:style w:type="character" w:styleId="699">
    <w:name w:val="Heading 7 Char"/>
    <w:link w:val="698"/>
    <w:uiPriority w:val="9"/>
    <w:rPr>
      <w:rFonts w:ascii="Arial" w:hAnsi="Arial" w:cs="Arial" w:eastAsia="Arial"/>
      <w:b/>
      <w:bCs/>
      <w:i/>
      <w:iCs/>
      <w:sz w:val="22"/>
      <w:szCs w:val="22"/>
    </w:rPr>
  </w:style>
  <w:style w:type="paragraph" w:styleId="700">
    <w:name w:val="Heading 8"/>
    <w:basedOn w:val="862"/>
    <w:next w:val="862"/>
    <w:link w:val="701"/>
    <w:qFormat/>
    <w:uiPriority w:val="9"/>
    <w:unhideWhenUsed/>
    <w:rPr>
      <w:rFonts w:ascii="Arial" w:hAnsi="Arial" w:cs="Arial" w:eastAsia="Arial"/>
      <w:i/>
      <w:iCs/>
      <w:sz w:val="22"/>
      <w:szCs w:val="22"/>
    </w:rPr>
    <w:pPr>
      <w:keepLines/>
      <w:keepNext/>
      <w:spacing w:after="200" w:before="320"/>
      <w:outlineLvl w:val="7"/>
    </w:pPr>
  </w:style>
  <w:style w:type="character" w:styleId="701">
    <w:name w:val="Heading 8 Char"/>
    <w:link w:val="700"/>
    <w:uiPriority w:val="9"/>
    <w:rPr>
      <w:rFonts w:ascii="Arial" w:hAnsi="Arial" w:cs="Arial" w:eastAsia="Arial"/>
      <w:i/>
      <w:iCs/>
      <w:sz w:val="22"/>
      <w:szCs w:val="22"/>
    </w:rPr>
  </w:style>
  <w:style w:type="paragraph" w:styleId="702">
    <w:name w:val="Heading 9"/>
    <w:basedOn w:val="862"/>
    <w:next w:val="862"/>
    <w:link w:val="703"/>
    <w:qFormat/>
    <w:uiPriority w:val="9"/>
    <w:unhideWhenUsed/>
    <w:rPr>
      <w:rFonts w:ascii="Arial" w:hAnsi="Arial" w:cs="Arial" w:eastAsia="Arial"/>
      <w:i/>
      <w:iCs/>
      <w:sz w:val="21"/>
      <w:szCs w:val="21"/>
    </w:rPr>
    <w:pPr>
      <w:keepLines/>
      <w:keepNext/>
      <w:spacing w:after="200" w:before="320"/>
      <w:outlineLvl w:val="8"/>
    </w:pPr>
  </w:style>
  <w:style w:type="character" w:styleId="703">
    <w:name w:val="Heading 9 Char"/>
    <w:link w:val="702"/>
    <w:uiPriority w:val="9"/>
    <w:rPr>
      <w:rFonts w:ascii="Arial" w:hAnsi="Arial" w:cs="Arial" w:eastAsia="Arial"/>
      <w:i/>
      <w:iCs/>
      <w:sz w:val="21"/>
      <w:szCs w:val="21"/>
    </w:rPr>
  </w:style>
  <w:style w:type="paragraph" w:styleId="704">
    <w:name w:val="Title"/>
    <w:basedOn w:val="862"/>
    <w:next w:val="862"/>
    <w:link w:val="705"/>
    <w:qFormat/>
    <w:uiPriority w:val="10"/>
    <w:rPr>
      <w:sz w:val="48"/>
      <w:szCs w:val="48"/>
    </w:rPr>
    <w:pPr>
      <w:contextualSpacing w:val="true"/>
      <w:spacing w:after="200" w:before="300"/>
    </w:pPr>
  </w:style>
  <w:style w:type="character" w:styleId="705">
    <w:name w:val="Title Char"/>
    <w:link w:val="704"/>
    <w:uiPriority w:val="10"/>
    <w:rPr>
      <w:sz w:val="48"/>
      <w:szCs w:val="48"/>
    </w:rPr>
  </w:style>
  <w:style w:type="paragraph" w:styleId="706">
    <w:name w:val="Subtitle"/>
    <w:basedOn w:val="862"/>
    <w:next w:val="862"/>
    <w:link w:val="707"/>
    <w:qFormat/>
    <w:uiPriority w:val="11"/>
    <w:rPr>
      <w:sz w:val="24"/>
      <w:szCs w:val="24"/>
    </w:rPr>
    <w:pPr>
      <w:spacing w:after="200" w:before="200"/>
    </w:pPr>
  </w:style>
  <w:style w:type="character" w:styleId="707">
    <w:name w:val="Subtitle Char"/>
    <w:link w:val="706"/>
    <w:uiPriority w:val="11"/>
    <w:rPr>
      <w:sz w:val="24"/>
      <w:szCs w:val="24"/>
    </w:rPr>
  </w:style>
  <w:style w:type="paragraph" w:styleId="708">
    <w:name w:val="Quote"/>
    <w:basedOn w:val="862"/>
    <w:next w:val="862"/>
    <w:link w:val="709"/>
    <w:qFormat/>
    <w:uiPriority w:val="29"/>
    <w:rPr>
      <w:i/>
    </w:rPr>
    <w:pPr>
      <w:ind w:left="720" w:right="720"/>
    </w:pPr>
  </w:style>
  <w:style w:type="character" w:styleId="709">
    <w:name w:val="Quote Char"/>
    <w:link w:val="708"/>
    <w:uiPriority w:val="29"/>
    <w:rPr>
      <w:i/>
    </w:rPr>
  </w:style>
  <w:style w:type="paragraph" w:styleId="710">
    <w:name w:val="Intense Quote"/>
    <w:basedOn w:val="862"/>
    <w:next w:val="862"/>
    <w:link w:val="711"/>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711">
    <w:name w:val="Intense Quote Char"/>
    <w:link w:val="710"/>
    <w:uiPriority w:val="30"/>
    <w:rPr>
      <w:i/>
    </w:rPr>
  </w:style>
  <w:style w:type="paragraph" w:styleId="712">
    <w:name w:val="Header"/>
    <w:basedOn w:val="862"/>
    <w:link w:val="713"/>
    <w:uiPriority w:val="99"/>
    <w:unhideWhenUsed/>
    <w:pPr>
      <w:spacing w:lineRule="auto" w:line="240" w:after="0"/>
      <w:tabs>
        <w:tab w:val="center" w:pos="7143" w:leader="none"/>
        <w:tab w:val="right" w:pos="14287" w:leader="none"/>
      </w:tabs>
    </w:pPr>
  </w:style>
  <w:style w:type="character" w:styleId="713">
    <w:name w:val="Header Char"/>
    <w:link w:val="712"/>
    <w:uiPriority w:val="99"/>
  </w:style>
  <w:style w:type="paragraph" w:styleId="714">
    <w:name w:val="Footer"/>
    <w:basedOn w:val="862"/>
    <w:link w:val="717"/>
    <w:uiPriority w:val="99"/>
    <w:unhideWhenUsed/>
    <w:pPr>
      <w:spacing w:lineRule="auto" w:line="240" w:after="0"/>
      <w:tabs>
        <w:tab w:val="center" w:pos="7143" w:leader="none"/>
        <w:tab w:val="right" w:pos="14287" w:leader="none"/>
      </w:tabs>
    </w:pPr>
  </w:style>
  <w:style w:type="character" w:styleId="715">
    <w:name w:val="Footer Char"/>
    <w:link w:val="714"/>
    <w:uiPriority w:val="99"/>
  </w:style>
  <w:style w:type="paragraph" w:styleId="716">
    <w:name w:val="Caption"/>
    <w:basedOn w:val="862"/>
    <w:next w:val="862"/>
    <w:qFormat/>
    <w:uiPriority w:val="35"/>
    <w:semiHidden/>
    <w:unhideWhenUsed/>
    <w:rPr>
      <w:b/>
      <w:bCs/>
      <w:color w:val="4F81BD" w:themeColor="accent1"/>
      <w:sz w:val="18"/>
      <w:szCs w:val="18"/>
    </w:rPr>
    <w:pPr>
      <w:spacing w:lineRule="auto" w:line="276"/>
    </w:pPr>
  </w:style>
  <w:style w:type="character" w:styleId="717">
    <w:name w:val="Caption Char"/>
    <w:basedOn w:val="716"/>
    <w:link w:val="714"/>
    <w:uiPriority w:val="99"/>
  </w:style>
  <w:style w:type="table" w:styleId="718">
    <w:name w:val="Table Grid"/>
    <w:basedOn w:val="863"/>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719">
    <w:name w:val="Table Grid Light"/>
    <w:basedOn w:val="863"/>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720">
    <w:name w:val="Plain Table 1"/>
    <w:basedOn w:val="863"/>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basedOn w:val="863"/>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basedOn w:val="86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723">
    <w:name w:val="Plain Table 4"/>
    <w:basedOn w:val="86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basedOn w:val="86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725">
    <w:name w:val="Grid Table 1 Light"/>
    <w:basedOn w:val="863"/>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726">
    <w:name w:val="Grid Table 1 Light - Accent 1"/>
    <w:basedOn w:val="863"/>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727">
    <w:name w:val="Grid Table 1 Light - Accent 2"/>
    <w:basedOn w:val="863"/>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728">
    <w:name w:val="Grid Table 1 Light - Accent 3"/>
    <w:basedOn w:val="86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729">
    <w:name w:val="Grid Table 1 Light - Accent 4"/>
    <w:basedOn w:val="863"/>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730">
    <w:name w:val="Grid Table 1 Light - Accent 5"/>
    <w:basedOn w:val="863"/>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731">
    <w:name w:val="Grid Table 1 Light - Accent 6"/>
    <w:basedOn w:val="863"/>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732">
    <w:name w:val="Grid Table 2"/>
    <w:basedOn w:val="863"/>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733">
    <w:name w:val="Grid Table 2 - Accent 1"/>
    <w:basedOn w:val="863"/>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734">
    <w:name w:val="Grid Table 2 - Accent 2"/>
    <w:basedOn w:val="863"/>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735">
    <w:name w:val="Grid Table 2 - Accent 3"/>
    <w:basedOn w:val="86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736">
    <w:name w:val="Grid Table 2 - Accent 4"/>
    <w:basedOn w:val="863"/>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737">
    <w:name w:val="Grid Table 2 - Accent 5"/>
    <w:basedOn w:val="863"/>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738">
    <w:name w:val="Grid Table 2 - Accent 6"/>
    <w:basedOn w:val="863"/>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739">
    <w:name w:val="Grid Table 3"/>
    <w:basedOn w:val="863"/>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0">
    <w:name w:val="Grid Table 3 - Accent 1"/>
    <w:basedOn w:val="863"/>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1">
    <w:name w:val="Grid Table 3 - Accent 2"/>
    <w:basedOn w:val="863"/>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2">
    <w:name w:val="Grid Table 3 - Accent 3"/>
    <w:basedOn w:val="86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3">
    <w:name w:val="Grid Table 3 - Accent 4"/>
    <w:basedOn w:val="863"/>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4">
    <w:name w:val="Grid Table 3 - Accent 5"/>
    <w:basedOn w:val="863"/>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5">
    <w:name w:val="Grid Table 3 - Accent 6"/>
    <w:basedOn w:val="863"/>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6">
    <w:name w:val="Grid Table 4"/>
    <w:basedOn w:val="863"/>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47">
    <w:name w:val="Grid Table 4 - Accent 1"/>
    <w:basedOn w:val="863"/>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48">
    <w:name w:val="Grid Table 4 - Accent 2"/>
    <w:basedOn w:val="863"/>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49">
    <w:name w:val="Grid Table 4 - Accent 3"/>
    <w:basedOn w:val="863"/>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50">
    <w:name w:val="Grid Table 4 - Accent 4"/>
    <w:basedOn w:val="863"/>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51">
    <w:name w:val="Grid Table 4 - Accent 5"/>
    <w:basedOn w:val="863"/>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52">
    <w:name w:val="Grid Table 4 - Accent 6"/>
    <w:basedOn w:val="863"/>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53">
    <w:name w:val="Grid Table 5 Dark"/>
    <w:basedOn w:val="86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754">
    <w:name w:val="Grid Table 5 Dark- Accent 1"/>
    <w:basedOn w:val="86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755">
    <w:name w:val="Grid Table 5 Dark - Accent 2"/>
    <w:basedOn w:val="86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756">
    <w:name w:val="Grid Table 5 Dark - Accent 3"/>
    <w:basedOn w:val="86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757">
    <w:name w:val="Grid Table 5 Dark- Accent 4"/>
    <w:basedOn w:val="86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758">
    <w:name w:val="Grid Table 5 Dark - Accent 5"/>
    <w:basedOn w:val="86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759">
    <w:name w:val="Grid Table 5 Dark - Accent 6"/>
    <w:basedOn w:val="86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760">
    <w:name w:val="Grid Table 6 Colorful"/>
    <w:basedOn w:val="863"/>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basedOn w:val="863"/>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basedOn w:val="863"/>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basedOn w:val="863"/>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basedOn w:val="863"/>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basedOn w:val="863"/>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66">
    <w:name w:val="Grid Table 6 Colorful - Accent 6"/>
    <w:basedOn w:val="863"/>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67">
    <w:name w:val="Grid Table 7 Colorful"/>
    <w:basedOn w:val="863"/>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style>
  <w:style w:type="table" w:styleId="768">
    <w:name w:val="Grid Table 7 Colorful - Accent 1"/>
    <w:basedOn w:val="863"/>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FFFFFF" w:themeFill="light1" w:themeColor="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769">
    <w:name w:val="Grid Table 7 Colorful - Accent 2"/>
    <w:basedOn w:val="863"/>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770">
    <w:name w:val="Grid Table 7 Colorful - Accent 3"/>
    <w:basedOn w:val="863"/>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FFFFFF" w:themeFill="light1" w:themeColor="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771">
    <w:name w:val="Grid Table 7 Colorful - Accent 4"/>
    <w:basedOn w:val="863"/>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772">
    <w:name w:val="Grid Table 7 Colorful - Accent 5"/>
    <w:basedOn w:val="863"/>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FFFFFF" w:themeFill="light1" w:themeColor="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773">
    <w:name w:val="Grid Table 7 Colorful - Accent 6"/>
    <w:basedOn w:val="863"/>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FFFFFF" w:themeFill="light1" w:themeColor="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774">
    <w:name w:val="List Table 1 Light"/>
    <w:basedOn w:val="863"/>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75">
    <w:name w:val="List Table 1 Light - Accent 1"/>
    <w:basedOn w:val="863"/>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776">
    <w:name w:val="List Table 1 Light - Accent 2"/>
    <w:basedOn w:val="863"/>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777">
    <w:name w:val="List Table 1 Light - Accent 3"/>
    <w:basedOn w:val="863"/>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778">
    <w:name w:val="List Table 1 Light - Accent 4"/>
    <w:basedOn w:val="863"/>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779">
    <w:name w:val="List Table 1 Light - Accent 5"/>
    <w:basedOn w:val="863"/>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780">
    <w:name w:val="List Table 1 Light - Accent 6"/>
    <w:basedOn w:val="863"/>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781">
    <w:name w:val="List Table 2"/>
    <w:basedOn w:val="863"/>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782">
    <w:name w:val="List Table 2 - Accent 1"/>
    <w:basedOn w:val="863"/>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783">
    <w:name w:val="List Table 2 - Accent 2"/>
    <w:basedOn w:val="863"/>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784">
    <w:name w:val="List Table 2 - Accent 3"/>
    <w:basedOn w:val="863"/>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785">
    <w:name w:val="List Table 2 - Accent 4"/>
    <w:basedOn w:val="863"/>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786">
    <w:name w:val="List Table 2 - Accent 5"/>
    <w:basedOn w:val="863"/>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787">
    <w:name w:val="List Table 2 - Accent 6"/>
    <w:basedOn w:val="863"/>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788">
    <w:name w:val="List Table 3"/>
    <w:basedOn w:val="863"/>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89">
    <w:name w:val="List Table 3 - Accent 1"/>
    <w:basedOn w:val="863"/>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90">
    <w:name w:val="List Table 3 - Accent 2"/>
    <w:basedOn w:val="863"/>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791">
    <w:name w:val="List Table 3 - Accent 3"/>
    <w:basedOn w:val="863"/>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792">
    <w:name w:val="List Table 3 - Accent 4"/>
    <w:basedOn w:val="863"/>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793">
    <w:name w:val="List Table 3 - Accent 5"/>
    <w:basedOn w:val="863"/>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794">
    <w:name w:val="List Table 3 - Accent 6"/>
    <w:basedOn w:val="863"/>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795">
    <w:name w:val="List Table 4"/>
    <w:basedOn w:val="863"/>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96">
    <w:name w:val="List Table 4 - Accent 1"/>
    <w:basedOn w:val="863"/>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97">
    <w:name w:val="List Table 4 - Accent 2"/>
    <w:basedOn w:val="863"/>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798">
    <w:name w:val="List Table 4 - Accent 3"/>
    <w:basedOn w:val="863"/>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799">
    <w:name w:val="List Table 4 - Accent 4"/>
    <w:basedOn w:val="863"/>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800">
    <w:name w:val="List Table 4 - Accent 5"/>
    <w:basedOn w:val="863"/>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801">
    <w:name w:val="List Table 4 - Accent 6"/>
    <w:basedOn w:val="863"/>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802">
    <w:name w:val="List Table 5 Dark"/>
    <w:basedOn w:val="863"/>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basedOn w:val="863"/>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basedOn w:val="863"/>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basedOn w:val="863"/>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basedOn w:val="863"/>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basedOn w:val="863"/>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basedOn w:val="863"/>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basedOn w:val="863"/>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810">
    <w:name w:val="List Table 6 Colorful - Accent 1"/>
    <w:basedOn w:val="863"/>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811">
    <w:name w:val="List Table 6 Colorful - Accent 2"/>
    <w:basedOn w:val="863"/>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812">
    <w:name w:val="List Table 6 Colorful - Accent 3"/>
    <w:basedOn w:val="863"/>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813">
    <w:name w:val="List Table 6 Colorful - Accent 4"/>
    <w:basedOn w:val="863"/>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814">
    <w:name w:val="List Table 6 Colorful - Accent 5"/>
    <w:basedOn w:val="863"/>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815">
    <w:name w:val="List Table 6 Colorful - Accent 6"/>
    <w:basedOn w:val="863"/>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816">
    <w:name w:val="List Table 7 Colorful"/>
    <w:basedOn w:val="863"/>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basedOn w:val="863"/>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FFFFFF" w:themeFill="light1" w:themeColor="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818">
    <w:name w:val="List Table 7 Colorful - Accent 2"/>
    <w:basedOn w:val="863"/>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819">
    <w:name w:val="List Table 7 Colorful - Accent 3"/>
    <w:basedOn w:val="863"/>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FFFFFF" w:themeFill="light1" w:themeColor="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820">
    <w:name w:val="List Table 7 Colorful - Accent 4"/>
    <w:basedOn w:val="863"/>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821">
    <w:name w:val="List Table 7 Colorful - Accent 5"/>
    <w:basedOn w:val="863"/>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FFFFFF" w:themeFill="light1" w:themeColor="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822">
    <w:name w:val="List Table 7 Colorful - Accent 6"/>
    <w:basedOn w:val="863"/>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FFFFFF" w:themeFill="light1" w:themeColor="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823">
    <w:name w:val="Lined - Accent"/>
    <w:basedOn w:val="86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824">
    <w:name w:val="Lined - Accent 1"/>
    <w:basedOn w:val="86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825">
    <w:name w:val="Lined - Accent 2"/>
    <w:basedOn w:val="86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826">
    <w:name w:val="Lined - Accent 3"/>
    <w:basedOn w:val="86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827">
    <w:name w:val="Lined - Accent 4"/>
    <w:basedOn w:val="86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828">
    <w:name w:val="Lined - Accent 5"/>
    <w:basedOn w:val="86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829">
    <w:name w:val="Lined - Accent 6"/>
    <w:basedOn w:val="86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830">
    <w:name w:val="Bordered &amp; Lined - Accent"/>
    <w:basedOn w:val="863"/>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831">
    <w:name w:val="Bordered &amp; Lined - Accent 1"/>
    <w:basedOn w:val="863"/>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832">
    <w:name w:val="Bordered &amp; Lined - Accent 2"/>
    <w:basedOn w:val="863"/>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833">
    <w:name w:val="Bordered &amp; Lined - Accent 3"/>
    <w:basedOn w:val="863"/>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834">
    <w:name w:val="Bordered &amp; Lined - Accent 4"/>
    <w:basedOn w:val="863"/>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835">
    <w:name w:val="Bordered &amp; Lined - Accent 5"/>
    <w:basedOn w:val="863"/>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836">
    <w:name w:val="Bordered &amp; Lined - Accent 6"/>
    <w:basedOn w:val="863"/>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837">
    <w:name w:val="Bordered"/>
    <w:basedOn w:val="863"/>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838">
    <w:name w:val="Bordered - Accent 1"/>
    <w:basedOn w:val="863"/>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839">
    <w:name w:val="Bordered - Accent 2"/>
    <w:basedOn w:val="863"/>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840">
    <w:name w:val="Bordered - Accent 3"/>
    <w:basedOn w:val="86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841">
    <w:name w:val="Bordered - Accent 4"/>
    <w:basedOn w:val="863"/>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842">
    <w:name w:val="Bordered - Accent 5"/>
    <w:basedOn w:val="863"/>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843">
    <w:name w:val="Bordered - Accent 6"/>
    <w:basedOn w:val="863"/>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rPr>
      <w:sz w:val="18"/>
    </w:rPr>
    <w:pPr>
      <w:spacing w:lineRule="auto" w:line="240" w:after="40"/>
    </w:p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rPr>
      <w:sz w:val="20"/>
    </w:rPr>
    <w:pPr>
      <w:spacing w:lineRule="auto" w:line="240" w:after="0"/>
    </w:p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rPr>
      <w:color w:val="00C8C3" w:themeColor="hyperlink"/>
      <w:u w:val="single"/>
    </w:rPr>
    <w:pPr>
      <w:spacing w:after="100"/>
    </w:pPr>
  </w:style>
  <w:style w:type="paragraph" w:styleId="852">
    <w:name w:val="toc 2"/>
    <w:basedOn w:val="862"/>
    <w:next w:val="862"/>
    <w:uiPriority w:val="39"/>
    <w:unhideWhenUsed/>
    <w:rPr>
      <w:color w:val="00C8C3" w:themeColor="hyperlink"/>
      <w:u w:val="single"/>
    </w:rPr>
    <w:pPr>
      <w:ind w:left="220"/>
      <w:spacing w:after="100"/>
    </w:pPr>
  </w:style>
  <w:style w:type="paragraph" w:styleId="853">
    <w:name w:val="toc 3"/>
    <w:basedOn w:val="862"/>
    <w:next w:val="862"/>
    <w:uiPriority w:val="39"/>
    <w:unhideWhenUsed/>
    <w:rPr>
      <w:color w:val="00C8C3" w:themeColor="hyperlink"/>
      <w:u w:val="single"/>
    </w:rPr>
    <w:pPr>
      <w:ind w:left="440"/>
      <w:spacing w:after="100"/>
    </w:pPr>
  </w:style>
  <w:style w:type="paragraph" w:styleId="854">
    <w:name w:val="toc 4"/>
    <w:basedOn w:val="862"/>
    <w:next w:val="862"/>
    <w:uiPriority w:val="39"/>
    <w:unhideWhenUsed/>
    <w:rPr>
      <w:color w:val="00C8C3" w:themeColor="hyperlink"/>
      <w:u w:val="single"/>
    </w:rPr>
    <w:pPr>
      <w:ind w:left="850"/>
      <w:spacing w:after="57"/>
    </w:pPr>
  </w:style>
  <w:style w:type="paragraph" w:styleId="855">
    <w:name w:val="toc 5"/>
    <w:basedOn w:val="862"/>
    <w:next w:val="862"/>
    <w:uiPriority w:val="39"/>
    <w:unhideWhenUsed/>
    <w:rPr>
      <w:color w:val="00C8C3" w:themeColor="hyperlink"/>
      <w:u w:val="single"/>
    </w:rPr>
    <w:pPr>
      <w:ind w:left="1134"/>
      <w:spacing w:after="57"/>
    </w:pPr>
  </w:style>
  <w:style w:type="paragraph" w:styleId="856">
    <w:name w:val="toc 6"/>
    <w:basedOn w:val="862"/>
    <w:next w:val="862"/>
    <w:uiPriority w:val="39"/>
    <w:unhideWhenUsed/>
    <w:rPr>
      <w:color w:val="00C8C3" w:themeColor="hyperlink"/>
      <w:u w:val="single"/>
    </w:rPr>
    <w:pPr>
      <w:ind w:left="1417"/>
      <w:spacing w:after="57"/>
    </w:pPr>
  </w:style>
  <w:style w:type="paragraph" w:styleId="857">
    <w:name w:val="toc 7"/>
    <w:basedOn w:val="862"/>
    <w:next w:val="862"/>
    <w:uiPriority w:val="39"/>
    <w:unhideWhenUsed/>
    <w:rPr>
      <w:color w:val="00C8C3" w:themeColor="hyperlink"/>
      <w:u w:val="single"/>
    </w:rPr>
    <w:pPr>
      <w:ind w:left="1701"/>
      <w:spacing w:after="57"/>
    </w:pPr>
  </w:style>
  <w:style w:type="paragraph" w:styleId="858">
    <w:name w:val="toc 8"/>
    <w:basedOn w:val="862"/>
    <w:next w:val="862"/>
    <w:uiPriority w:val="39"/>
    <w:unhideWhenUsed/>
    <w:rPr>
      <w:color w:val="00C8C3" w:themeColor="hyperlink"/>
      <w:u w:val="single"/>
    </w:rPr>
    <w:pPr>
      <w:ind w:left="1984"/>
      <w:spacing w:after="57"/>
    </w:pPr>
  </w:style>
  <w:style w:type="paragraph" w:styleId="859">
    <w:name w:val="toc 9"/>
    <w:basedOn w:val="862"/>
    <w:next w:val="862"/>
    <w:uiPriority w:val="39"/>
    <w:unhideWhenUsed/>
    <w:rPr>
      <w:color w:val="00C8C3" w:themeColor="hyperlink"/>
      <w:u w:val="single"/>
    </w:rPr>
    <w:pPr>
      <w:ind w:left="2268"/>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qFormat/>
  </w:style>
  <w:style w:type="table" w:styleId="863" w:default="1">
    <w:name w:val="Normal Table"/>
    <w:uiPriority w:val="99"/>
    <w:semiHidden/>
    <w:unhideWhenUsed/>
    <w:tblPr>
      <w:tblInd w:w="0" w:type="dxa"/>
      <w:tblCellMar>
        <w:left w:w="108" w:type="dxa"/>
        <w:top w:w="0" w:type="dxa"/>
        <w:right w:w="108" w:type="dxa"/>
        <w:bottom w:w="0" w:type="dxa"/>
      </w:tblCellMar>
    </w:tblPr>
  </w:style>
  <w:style w:type="numbering" w:styleId="864" w:default="1">
    <w:name w:val="No List"/>
    <w:uiPriority w:val="99"/>
    <w:semiHidden/>
    <w:unhideWhenUsed/>
  </w:style>
  <w:style w:type="paragraph" w:styleId="865">
    <w:name w:val="No Spacing"/>
    <w:basedOn w:val="862"/>
    <w:qFormat/>
    <w:uiPriority w:val="1"/>
    <w:pPr>
      <w:spacing w:lineRule="auto" w:line="240" w:after="0"/>
    </w:pPr>
  </w:style>
  <w:style w:type="paragraph" w:styleId="866">
    <w:name w:val="List Paragraph"/>
    <w:basedOn w:val="862"/>
    <w:qFormat/>
    <w:uiPriority w:val="34"/>
    <w:pPr>
      <w:contextualSpacing w:val="true"/>
      <w:ind w:left="720"/>
    </w:pPr>
  </w:style>
  <w:style w:type="character" w:styleId="867"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glossaryDocument" Target="glossary/document.xml" /><Relationship Id="rId7" Type="http://schemas.openxmlformats.org/officeDocument/2006/relationships/numbering" Target="numbering.xml" /><Relationship Id="rId8" Type="http://schemas.openxmlformats.org/officeDocument/2006/relationships/footnotes" Target="footnotes.xml" /><Relationship Id="rId9" Type="http://schemas.openxmlformats.org/officeDocument/2006/relationships/endnotes" Target="endnotes.xml" /><Relationship Id="rId10" Type="http://schemas.openxmlformats.org/officeDocument/2006/relationships/header" Target="header1.xml" /><Relationship Id="rId11" Type="http://schemas.openxmlformats.org/officeDocument/2006/relationships/customXml" Target="../customXml/item1.xml" /><Relationship Id="rId12" Type="http://schemas.openxmlformats.org/officeDocument/2006/relationships/hyperlink" Target="https://verbundkonferenz.gbv.de/?page_id=7156" TargetMode="External"/><Relationship Id="rId13" Type="http://schemas.openxmlformats.org/officeDocument/2006/relationships/hyperlink" Target="mailto:lbshotline@gbv.de" TargetMode="External"/><Relationship Id="rId14" Type="http://schemas.openxmlformats.org/officeDocument/2006/relationships/hyperlink" Target="https://www.folio-bib.org/?page_id=63" TargetMode="External"/><Relationship Id="rId15" Type="http://schemas.openxmlformats.org/officeDocument/2006/relationships/hyperlink" Target="https://wiki.bsz-bw.de/display/LASTCOPIES/Services" TargetMode="External"/><Relationship Id="rId16" Type="http://schemas.openxmlformats.org/officeDocument/2006/relationships/hyperlink" Target="https://www.bsz-bw.de/files/Bilder/BSZ-22-Kolloquium-bwLastCopies-FG-2021-09-30-WWW-K.pdf" TargetMode="External"/><Relationship Id="rId17" Type="http://schemas.openxmlformats.org/officeDocument/2006/relationships/hyperlink" Target="https://www.bsz-bw.de/Kolloquium.html" TargetMode="External"/><Relationship Id="rId18" Type="http://schemas.openxmlformats.org/officeDocument/2006/relationships/hyperlink" Target="https://www.oclc.org/de/bibcontrol.html"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glossary/_rels/comments.xml.rels><?xml version="1.0" encoding="UTF-8" standalone="yes"?><Relationships xmlns="http://schemas.openxmlformats.org/package/2006/relationships"></Relationships>
</file>

<file path=word/glossary/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notes" Target="footnotes.xml" /><Relationship Id="rId6" Type="http://schemas.openxmlformats.org/officeDocument/2006/relationships/endnotes" Target="endnotes.xml" /></Relationships>
</file>

<file path=word/glossary/_rels/endnotes.xml.rels><?xml version="1.0" encoding="UTF-8" standalone="yes"?><Relationships xmlns="http://schemas.openxmlformats.org/package/2006/relationships"></Relationships>
</file>

<file path=word/glossary/_rels/footnotes.xml.rels><?xml version="1.0" encoding="UTF-8" standalone="yes"?><Relationships xmlns="http://schemas.openxmlformats.org/package/2006/relationships"></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glossary/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ajorAscii" w:eastAsiaTheme="minorHAnsi" w:cstheme="minorBidi" w:hint="default"/>
        <w:sz w:val="22"/>
        <w:szCs w:val="22"/>
        <w:lang w:val="en-US"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16" w:default="1">
    <w:name w:val="Normal"/>
    <w:qFormat/>
  </w:style>
  <w:style w:type="character" w:styleId="1317" w:default="1">
    <w:name w:val="Default Paragraph Font"/>
    <w:uiPriority w:val="1"/>
    <w:semiHidden/>
    <w:unhideWhenUsed/>
  </w:style>
  <w:style w:type="numbering" w:styleId="1318" w:default="1">
    <w:name w:val="No List"/>
    <w:uiPriority w:val="99"/>
    <w:semiHidden/>
    <w:unhideWhenUsed/>
  </w:style>
  <w:style w:type="paragraph" w:styleId="1319">
    <w:name w:val="Heading 1"/>
    <w:basedOn w:val="1316"/>
    <w:next w:val="1316"/>
    <w:link w:val="1320"/>
    <w:qFormat/>
    <w:uiPriority w:val="9"/>
    <w:rPr>
      <w:rFonts w:ascii="Arial" w:hAnsi="Arial" w:cs="Arial" w:eastAsia="Arial"/>
      <w:sz w:val="40"/>
      <w:szCs w:val="40"/>
    </w:rPr>
    <w:pPr>
      <w:keepLines/>
      <w:keepNext/>
      <w:spacing w:after="200" w:before="480"/>
      <w:outlineLvl w:val="0"/>
    </w:pPr>
  </w:style>
  <w:style w:type="character" w:styleId="1320">
    <w:name w:val="Heading 1 Char"/>
    <w:basedOn w:val="1317"/>
    <w:link w:val="1319"/>
    <w:uiPriority w:val="9"/>
    <w:rPr>
      <w:rFonts w:ascii="Arial" w:hAnsi="Arial" w:cs="Arial" w:eastAsia="Arial"/>
      <w:sz w:val="40"/>
      <w:szCs w:val="40"/>
    </w:rPr>
  </w:style>
  <w:style w:type="paragraph" w:styleId="1321">
    <w:name w:val="Heading 2"/>
    <w:basedOn w:val="1316"/>
    <w:next w:val="1316"/>
    <w:link w:val="1322"/>
    <w:qFormat/>
    <w:uiPriority w:val="9"/>
    <w:unhideWhenUsed/>
    <w:rPr>
      <w:rFonts w:ascii="Arial" w:hAnsi="Arial" w:cs="Arial" w:eastAsia="Arial"/>
      <w:sz w:val="34"/>
    </w:rPr>
    <w:pPr>
      <w:keepLines/>
      <w:keepNext/>
      <w:spacing w:after="200" w:before="360"/>
      <w:outlineLvl w:val="1"/>
    </w:pPr>
  </w:style>
  <w:style w:type="character" w:styleId="1322">
    <w:name w:val="Heading 2 Char"/>
    <w:basedOn w:val="1317"/>
    <w:link w:val="1321"/>
    <w:uiPriority w:val="9"/>
    <w:rPr>
      <w:rFonts w:ascii="Arial" w:hAnsi="Arial" w:cs="Arial" w:eastAsia="Arial"/>
      <w:sz w:val="34"/>
    </w:rPr>
  </w:style>
  <w:style w:type="paragraph" w:styleId="1323">
    <w:name w:val="Heading 3"/>
    <w:basedOn w:val="1316"/>
    <w:next w:val="1316"/>
    <w:link w:val="1324"/>
    <w:qFormat/>
    <w:uiPriority w:val="9"/>
    <w:unhideWhenUsed/>
    <w:rPr>
      <w:rFonts w:ascii="Arial" w:hAnsi="Arial" w:cs="Arial" w:eastAsia="Arial"/>
      <w:sz w:val="30"/>
      <w:szCs w:val="30"/>
    </w:rPr>
    <w:pPr>
      <w:keepLines/>
      <w:keepNext/>
      <w:spacing w:after="200" w:before="320"/>
      <w:outlineLvl w:val="2"/>
    </w:pPr>
  </w:style>
  <w:style w:type="character" w:styleId="1324">
    <w:name w:val="Heading 3 Char"/>
    <w:basedOn w:val="1317"/>
    <w:link w:val="1323"/>
    <w:uiPriority w:val="9"/>
    <w:rPr>
      <w:rFonts w:ascii="Arial" w:hAnsi="Arial" w:cs="Arial" w:eastAsia="Arial"/>
      <w:sz w:val="30"/>
      <w:szCs w:val="30"/>
    </w:rPr>
  </w:style>
  <w:style w:type="paragraph" w:styleId="1325">
    <w:name w:val="Heading 4"/>
    <w:basedOn w:val="1316"/>
    <w:next w:val="1316"/>
    <w:link w:val="1326"/>
    <w:qFormat/>
    <w:uiPriority w:val="9"/>
    <w:unhideWhenUsed/>
    <w:rPr>
      <w:rFonts w:ascii="Arial" w:hAnsi="Arial" w:cs="Arial" w:eastAsia="Arial"/>
      <w:b/>
      <w:bCs/>
      <w:sz w:val="26"/>
      <w:szCs w:val="26"/>
    </w:rPr>
    <w:pPr>
      <w:keepLines/>
      <w:keepNext/>
      <w:spacing w:after="200" w:before="320"/>
      <w:outlineLvl w:val="3"/>
    </w:pPr>
  </w:style>
  <w:style w:type="character" w:styleId="1326">
    <w:name w:val="Heading 4 Char"/>
    <w:basedOn w:val="1317"/>
    <w:link w:val="1325"/>
    <w:uiPriority w:val="9"/>
    <w:rPr>
      <w:rFonts w:ascii="Arial" w:hAnsi="Arial" w:cs="Arial" w:eastAsia="Arial"/>
      <w:b/>
      <w:bCs/>
      <w:sz w:val="26"/>
      <w:szCs w:val="26"/>
    </w:rPr>
  </w:style>
  <w:style w:type="paragraph" w:styleId="1327">
    <w:name w:val="Heading 5"/>
    <w:basedOn w:val="1316"/>
    <w:next w:val="1316"/>
    <w:link w:val="1328"/>
    <w:qFormat/>
    <w:uiPriority w:val="9"/>
    <w:unhideWhenUsed/>
    <w:rPr>
      <w:rFonts w:ascii="Arial" w:hAnsi="Arial" w:cs="Arial" w:eastAsia="Arial"/>
      <w:b/>
      <w:bCs/>
      <w:sz w:val="24"/>
      <w:szCs w:val="24"/>
    </w:rPr>
    <w:pPr>
      <w:keepLines/>
      <w:keepNext/>
      <w:spacing w:after="200" w:before="320"/>
      <w:outlineLvl w:val="4"/>
    </w:pPr>
  </w:style>
  <w:style w:type="character" w:styleId="1328">
    <w:name w:val="Heading 5 Char"/>
    <w:basedOn w:val="1317"/>
    <w:link w:val="1327"/>
    <w:uiPriority w:val="9"/>
    <w:rPr>
      <w:rFonts w:ascii="Arial" w:hAnsi="Arial" w:cs="Arial" w:eastAsia="Arial"/>
      <w:b/>
      <w:bCs/>
      <w:sz w:val="24"/>
      <w:szCs w:val="24"/>
    </w:rPr>
  </w:style>
  <w:style w:type="paragraph" w:styleId="1329">
    <w:name w:val="Heading 6"/>
    <w:basedOn w:val="1316"/>
    <w:next w:val="1316"/>
    <w:link w:val="1330"/>
    <w:qFormat/>
    <w:uiPriority w:val="9"/>
    <w:unhideWhenUsed/>
    <w:rPr>
      <w:rFonts w:ascii="Arial" w:hAnsi="Arial" w:cs="Arial" w:eastAsia="Arial"/>
      <w:b/>
      <w:bCs/>
      <w:sz w:val="22"/>
      <w:szCs w:val="22"/>
    </w:rPr>
    <w:pPr>
      <w:keepLines/>
      <w:keepNext/>
      <w:spacing w:after="200" w:before="320"/>
      <w:outlineLvl w:val="5"/>
    </w:pPr>
  </w:style>
  <w:style w:type="character" w:styleId="1330">
    <w:name w:val="Heading 6 Char"/>
    <w:basedOn w:val="1317"/>
    <w:link w:val="1329"/>
    <w:uiPriority w:val="9"/>
    <w:rPr>
      <w:rFonts w:ascii="Arial" w:hAnsi="Arial" w:cs="Arial" w:eastAsia="Arial"/>
      <w:b/>
      <w:bCs/>
      <w:sz w:val="22"/>
      <w:szCs w:val="22"/>
    </w:rPr>
  </w:style>
  <w:style w:type="paragraph" w:styleId="1331">
    <w:name w:val="Heading 7"/>
    <w:basedOn w:val="1316"/>
    <w:next w:val="1316"/>
    <w:link w:val="1332"/>
    <w:qFormat/>
    <w:uiPriority w:val="9"/>
    <w:unhideWhenUsed/>
    <w:rPr>
      <w:rFonts w:ascii="Arial" w:hAnsi="Arial" w:cs="Arial" w:eastAsia="Arial"/>
      <w:b/>
      <w:bCs/>
      <w:i/>
      <w:iCs/>
      <w:sz w:val="22"/>
      <w:szCs w:val="22"/>
    </w:rPr>
    <w:pPr>
      <w:keepLines/>
      <w:keepNext/>
      <w:spacing w:after="200" w:before="320"/>
      <w:outlineLvl w:val="6"/>
    </w:pPr>
  </w:style>
  <w:style w:type="character" w:styleId="1332">
    <w:name w:val="Heading 7 Char"/>
    <w:basedOn w:val="1317"/>
    <w:link w:val="1331"/>
    <w:uiPriority w:val="9"/>
    <w:rPr>
      <w:rFonts w:ascii="Arial" w:hAnsi="Arial" w:cs="Arial" w:eastAsia="Arial"/>
      <w:b/>
      <w:bCs/>
      <w:i/>
      <w:iCs/>
      <w:sz w:val="22"/>
      <w:szCs w:val="22"/>
    </w:rPr>
  </w:style>
  <w:style w:type="paragraph" w:styleId="1333">
    <w:name w:val="Heading 8"/>
    <w:basedOn w:val="1316"/>
    <w:next w:val="1316"/>
    <w:link w:val="1334"/>
    <w:qFormat/>
    <w:uiPriority w:val="9"/>
    <w:unhideWhenUsed/>
    <w:rPr>
      <w:rFonts w:ascii="Arial" w:hAnsi="Arial" w:cs="Arial" w:eastAsia="Arial"/>
      <w:i/>
      <w:iCs/>
      <w:sz w:val="22"/>
      <w:szCs w:val="22"/>
    </w:rPr>
    <w:pPr>
      <w:keepLines/>
      <w:keepNext/>
      <w:spacing w:after="200" w:before="320"/>
      <w:outlineLvl w:val="7"/>
    </w:pPr>
  </w:style>
  <w:style w:type="character" w:styleId="1334">
    <w:name w:val="Heading 8 Char"/>
    <w:basedOn w:val="1317"/>
    <w:link w:val="1333"/>
    <w:uiPriority w:val="9"/>
    <w:rPr>
      <w:rFonts w:ascii="Arial" w:hAnsi="Arial" w:cs="Arial" w:eastAsia="Arial"/>
      <w:i/>
      <w:iCs/>
      <w:sz w:val="22"/>
      <w:szCs w:val="22"/>
    </w:rPr>
  </w:style>
  <w:style w:type="paragraph" w:styleId="1335">
    <w:name w:val="Heading 9"/>
    <w:basedOn w:val="1316"/>
    <w:next w:val="1316"/>
    <w:link w:val="1336"/>
    <w:qFormat/>
    <w:uiPriority w:val="9"/>
    <w:unhideWhenUsed/>
    <w:rPr>
      <w:rFonts w:ascii="Arial" w:hAnsi="Arial" w:cs="Arial" w:eastAsia="Arial"/>
      <w:i/>
      <w:iCs/>
      <w:sz w:val="21"/>
      <w:szCs w:val="21"/>
    </w:rPr>
    <w:pPr>
      <w:keepLines/>
      <w:keepNext/>
      <w:spacing w:after="200" w:before="320"/>
      <w:outlineLvl w:val="8"/>
    </w:pPr>
  </w:style>
  <w:style w:type="character" w:styleId="1336">
    <w:name w:val="Heading 9 Char"/>
    <w:basedOn w:val="1317"/>
    <w:link w:val="1335"/>
    <w:uiPriority w:val="9"/>
    <w:rPr>
      <w:rFonts w:ascii="Arial" w:hAnsi="Arial" w:cs="Arial" w:eastAsia="Arial"/>
      <w:i/>
      <w:iCs/>
      <w:sz w:val="21"/>
      <w:szCs w:val="21"/>
    </w:rPr>
  </w:style>
  <w:style w:type="paragraph" w:styleId="1337">
    <w:name w:val="List Paragraph"/>
    <w:basedOn w:val="1316"/>
    <w:qFormat/>
    <w:uiPriority w:val="34"/>
    <w:pPr>
      <w:contextualSpacing w:val="true"/>
      <w:ind w:left="720"/>
    </w:pPr>
  </w:style>
  <w:style w:type="table" w:styleId="1338" w:default="1">
    <w:name w:val="Normal Table"/>
    <w:uiPriority w:val="99"/>
    <w:semiHidden/>
    <w:unhideWhenUsed/>
    <w:tblPr>
      <w:tblInd w:w="0" w:type="dxa"/>
      <w:tblCellMar>
        <w:left w:w="108" w:type="dxa"/>
        <w:top w:w="0" w:type="dxa"/>
        <w:right w:w="108" w:type="dxa"/>
        <w:bottom w:w="0" w:type="dxa"/>
      </w:tblCellMar>
    </w:tblPr>
  </w:style>
  <w:style w:type="paragraph" w:styleId="1339">
    <w:name w:val="No Spacing"/>
    <w:qFormat/>
    <w:uiPriority w:val="1"/>
    <w:pPr>
      <w:spacing w:lineRule="auto" w:line="240" w:after="0" w:before="0"/>
    </w:pPr>
  </w:style>
  <w:style w:type="paragraph" w:styleId="1340">
    <w:name w:val="Title"/>
    <w:basedOn w:val="1316"/>
    <w:next w:val="1316"/>
    <w:link w:val="1341"/>
    <w:qFormat/>
    <w:uiPriority w:val="10"/>
    <w:rPr>
      <w:sz w:val="48"/>
      <w:szCs w:val="48"/>
    </w:rPr>
    <w:pPr>
      <w:contextualSpacing w:val="true"/>
      <w:spacing w:after="200" w:before="300"/>
    </w:pPr>
  </w:style>
  <w:style w:type="character" w:styleId="1341">
    <w:name w:val="Title Char"/>
    <w:basedOn w:val="1317"/>
    <w:link w:val="1340"/>
    <w:uiPriority w:val="10"/>
    <w:rPr>
      <w:sz w:val="48"/>
      <w:szCs w:val="48"/>
    </w:rPr>
  </w:style>
  <w:style w:type="paragraph" w:styleId="1342">
    <w:name w:val="Subtitle"/>
    <w:basedOn w:val="1316"/>
    <w:next w:val="1316"/>
    <w:link w:val="1343"/>
    <w:qFormat/>
    <w:uiPriority w:val="11"/>
    <w:rPr>
      <w:sz w:val="24"/>
      <w:szCs w:val="24"/>
    </w:rPr>
    <w:pPr>
      <w:spacing w:after="200" w:before="200"/>
    </w:pPr>
  </w:style>
  <w:style w:type="character" w:styleId="1343">
    <w:name w:val="Subtitle Char"/>
    <w:basedOn w:val="1317"/>
    <w:link w:val="1342"/>
    <w:uiPriority w:val="11"/>
    <w:rPr>
      <w:sz w:val="24"/>
      <w:szCs w:val="24"/>
    </w:rPr>
  </w:style>
  <w:style w:type="paragraph" w:styleId="1344">
    <w:name w:val="Quote"/>
    <w:basedOn w:val="1316"/>
    <w:next w:val="1316"/>
    <w:link w:val="1345"/>
    <w:qFormat/>
    <w:uiPriority w:val="29"/>
    <w:rPr>
      <w:i/>
    </w:rPr>
    <w:pPr>
      <w:ind w:left="720" w:right="720"/>
    </w:pPr>
  </w:style>
  <w:style w:type="character" w:styleId="1345">
    <w:name w:val="Quote Char"/>
    <w:link w:val="1344"/>
    <w:uiPriority w:val="29"/>
    <w:rPr>
      <w:i/>
    </w:rPr>
  </w:style>
  <w:style w:type="paragraph" w:styleId="1346">
    <w:name w:val="Intense Quote"/>
    <w:basedOn w:val="1316"/>
    <w:next w:val="1316"/>
    <w:link w:val="1347"/>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1347">
    <w:name w:val="Intense Quote Char"/>
    <w:link w:val="1346"/>
    <w:uiPriority w:val="30"/>
    <w:rPr>
      <w:i/>
    </w:rPr>
  </w:style>
  <w:style w:type="paragraph" w:styleId="1348">
    <w:name w:val="Header"/>
    <w:basedOn w:val="1316"/>
    <w:link w:val="1349"/>
    <w:uiPriority w:val="99"/>
    <w:unhideWhenUsed/>
    <w:pPr>
      <w:spacing w:lineRule="auto" w:line="240" w:after="0"/>
      <w:tabs>
        <w:tab w:val="center" w:pos="7143" w:leader="none"/>
        <w:tab w:val="right" w:pos="14287" w:leader="none"/>
      </w:tabs>
    </w:pPr>
  </w:style>
  <w:style w:type="character" w:styleId="1349">
    <w:name w:val="Header Char"/>
    <w:basedOn w:val="1317"/>
    <w:link w:val="1348"/>
    <w:uiPriority w:val="99"/>
  </w:style>
  <w:style w:type="paragraph" w:styleId="1350">
    <w:name w:val="Footer"/>
    <w:basedOn w:val="1316"/>
    <w:link w:val="1353"/>
    <w:uiPriority w:val="99"/>
    <w:unhideWhenUsed/>
    <w:pPr>
      <w:spacing w:lineRule="auto" w:line="240" w:after="0"/>
      <w:tabs>
        <w:tab w:val="center" w:pos="7143" w:leader="none"/>
        <w:tab w:val="right" w:pos="14287" w:leader="none"/>
      </w:tabs>
    </w:pPr>
  </w:style>
  <w:style w:type="character" w:styleId="1351">
    <w:name w:val="Footer Char"/>
    <w:basedOn w:val="1317"/>
    <w:link w:val="1350"/>
    <w:uiPriority w:val="99"/>
  </w:style>
  <w:style w:type="paragraph" w:styleId="1352">
    <w:name w:val="Caption"/>
    <w:basedOn w:val="1316"/>
    <w:next w:val="1316"/>
    <w:qFormat/>
    <w:uiPriority w:val="35"/>
    <w:semiHidden/>
    <w:unhideWhenUsed/>
    <w:rPr>
      <w:b/>
      <w:bCs/>
      <w:color w:val="4F81BD" w:themeColor="accent1"/>
      <w:sz w:val="18"/>
      <w:szCs w:val="18"/>
    </w:rPr>
    <w:pPr>
      <w:spacing w:lineRule="auto" w:line="276"/>
    </w:pPr>
  </w:style>
  <w:style w:type="character" w:styleId="1353">
    <w:name w:val="Caption Char"/>
    <w:basedOn w:val="1352"/>
    <w:link w:val="1350"/>
    <w:uiPriority w:val="99"/>
  </w:style>
  <w:style w:type="table" w:styleId="1354">
    <w:name w:val="Table Grid"/>
    <w:basedOn w:val="1338"/>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1355">
    <w:name w:val="Table Grid Light"/>
    <w:basedOn w:val="1338"/>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1356">
    <w:name w:val="Plain Table 1"/>
    <w:basedOn w:val="1338"/>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357">
    <w:name w:val="Plain Table 2"/>
    <w:basedOn w:val="1338"/>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358">
    <w:name w:val="Plain Table 3"/>
    <w:basedOn w:val="1338"/>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1359">
    <w:name w:val="Plain Table 4"/>
    <w:basedOn w:val="1338"/>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360">
    <w:name w:val="Plain Table 5"/>
    <w:basedOn w:val="1338"/>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1361">
    <w:name w:val="Grid Table 1 Light"/>
    <w:basedOn w:val="1338"/>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1362">
    <w:name w:val="Grid Table 1 Light - Accent 1"/>
    <w:basedOn w:val="1338"/>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1363">
    <w:name w:val="Grid Table 1 Light - Accent 2"/>
    <w:basedOn w:val="1338"/>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1364">
    <w:name w:val="Grid Table 1 Light - Accent 3"/>
    <w:basedOn w:val="1338"/>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1365">
    <w:name w:val="Grid Table 1 Light - Accent 4"/>
    <w:basedOn w:val="1338"/>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1366">
    <w:name w:val="Grid Table 1 Light - Accent 5"/>
    <w:basedOn w:val="1338"/>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1367">
    <w:name w:val="Grid Table 1 Light - Accent 6"/>
    <w:basedOn w:val="1338"/>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1368">
    <w:name w:val="Grid Table 2"/>
    <w:basedOn w:val="1338"/>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1369">
    <w:name w:val="Grid Table 2 - Accent 1"/>
    <w:basedOn w:val="1338"/>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1370">
    <w:name w:val="Grid Table 2 - Accent 2"/>
    <w:basedOn w:val="1338"/>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1371">
    <w:name w:val="Grid Table 2 - Accent 3"/>
    <w:basedOn w:val="1338"/>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1372">
    <w:name w:val="Grid Table 2 - Accent 4"/>
    <w:basedOn w:val="1338"/>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1373">
    <w:name w:val="Grid Table 2 - Accent 5"/>
    <w:basedOn w:val="1338"/>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1374">
    <w:name w:val="Grid Table 2 - Accent 6"/>
    <w:basedOn w:val="1338"/>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1375">
    <w:name w:val="Grid Table 3"/>
    <w:basedOn w:val="1338"/>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1376">
    <w:name w:val="Grid Table 3 - Accent 1"/>
    <w:basedOn w:val="1338"/>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1377">
    <w:name w:val="Grid Table 3 - Accent 2"/>
    <w:basedOn w:val="1338"/>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1378">
    <w:name w:val="Grid Table 3 - Accent 3"/>
    <w:basedOn w:val="1338"/>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1379">
    <w:name w:val="Grid Table 3 - Accent 4"/>
    <w:basedOn w:val="1338"/>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1380">
    <w:name w:val="Grid Table 3 - Accent 5"/>
    <w:basedOn w:val="1338"/>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1381">
    <w:name w:val="Grid Table 3 - Accent 6"/>
    <w:basedOn w:val="1338"/>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1382">
    <w:name w:val="Grid Table 4"/>
    <w:basedOn w:val="1338"/>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1383">
    <w:name w:val="Grid Table 4 - Accent 1"/>
    <w:basedOn w:val="1338"/>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1384">
    <w:name w:val="Grid Table 4 - Accent 2"/>
    <w:basedOn w:val="1338"/>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1385">
    <w:name w:val="Grid Table 4 - Accent 3"/>
    <w:basedOn w:val="1338"/>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1386">
    <w:name w:val="Grid Table 4 - Accent 4"/>
    <w:basedOn w:val="1338"/>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1387">
    <w:name w:val="Grid Table 4 - Accent 5"/>
    <w:basedOn w:val="1338"/>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1388">
    <w:name w:val="Grid Table 4 - Accent 6"/>
    <w:basedOn w:val="1338"/>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1389">
    <w:name w:val="Grid Table 5 Dark"/>
    <w:basedOn w:val="133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1390">
    <w:name w:val="Grid Table 5 Dark- Accent 1"/>
    <w:basedOn w:val="133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1391">
    <w:name w:val="Grid Table 5 Dark - Accent 2"/>
    <w:basedOn w:val="133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1392">
    <w:name w:val="Grid Table 5 Dark - Accent 3"/>
    <w:basedOn w:val="133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1393">
    <w:name w:val="Grid Table 5 Dark- Accent 4"/>
    <w:basedOn w:val="133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1394">
    <w:name w:val="Grid Table 5 Dark - Accent 5"/>
    <w:basedOn w:val="133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1395">
    <w:name w:val="Grid Table 5 Dark - Accent 6"/>
    <w:basedOn w:val="1338"/>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1396">
    <w:name w:val="Grid Table 6 Colorful"/>
    <w:basedOn w:val="1338"/>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397">
    <w:name w:val="Grid Table 6 Colorful - Accent 1"/>
    <w:basedOn w:val="1338"/>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1398">
    <w:name w:val="Grid Table 6 Colorful - Accent 2"/>
    <w:basedOn w:val="1338"/>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1399">
    <w:name w:val="Grid Table 6 Colorful - Accent 3"/>
    <w:basedOn w:val="1338"/>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1400">
    <w:name w:val="Grid Table 6 Colorful - Accent 4"/>
    <w:basedOn w:val="1338"/>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1401">
    <w:name w:val="Grid Table 6 Colorful - Accent 5"/>
    <w:basedOn w:val="1338"/>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1402">
    <w:name w:val="Grid Table 6 Colorful - Accent 6"/>
    <w:basedOn w:val="1338"/>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1403">
    <w:name w:val="Grid Table 7 Colorful"/>
    <w:basedOn w:val="1338"/>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style>
  <w:style w:type="table" w:styleId="1404">
    <w:name w:val="Grid Table 7 Colorful - Accent 1"/>
    <w:basedOn w:val="1338"/>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FFFFFF" w:themeFill="light1" w:themeColor="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1405">
    <w:name w:val="Grid Table 7 Colorful - Accent 2"/>
    <w:basedOn w:val="1338"/>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1406">
    <w:name w:val="Grid Table 7 Colorful - Accent 3"/>
    <w:basedOn w:val="1338"/>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FFFFFF" w:themeFill="light1" w:themeColor="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1407">
    <w:name w:val="Grid Table 7 Colorful - Accent 4"/>
    <w:basedOn w:val="1338"/>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1408">
    <w:name w:val="Grid Table 7 Colorful - Accent 5"/>
    <w:basedOn w:val="1338"/>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FFFFFF" w:themeFill="light1" w:themeColor="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1409">
    <w:name w:val="Grid Table 7 Colorful - Accent 6"/>
    <w:basedOn w:val="1338"/>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FFFFFF" w:themeFill="light1" w:themeColor="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1410">
    <w:name w:val="List Table 1 Light"/>
    <w:basedOn w:val="1338"/>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411">
    <w:name w:val="List Table 1 Light - Accent 1"/>
    <w:basedOn w:val="1338"/>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412">
    <w:name w:val="List Table 1 Light - Accent 2"/>
    <w:basedOn w:val="1338"/>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413">
    <w:name w:val="List Table 1 Light - Accent 3"/>
    <w:basedOn w:val="1338"/>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414">
    <w:name w:val="List Table 1 Light - Accent 4"/>
    <w:basedOn w:val="1338"/>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415">
    <w:name w:val="List Table 1 Light - Accent 5"/>
    <w:basedOn w:val="1338"/>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416">
    <w:name w:val="List Table 1 Light - Accent 6"/>
    <w:basedOn w:val="1338"/>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417">
    <w:name w:val="List Table 2"/>
    <w:basedOn w:val="1338"/>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418">
    <w:name w:val="List Table 2 - Accent 1"/>
    <w:basedOn w:val="1338"/>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419">
    <w:name w:val="List Table 2 - Accent 2"/>
    <w:basedOn w:val="1338"/>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420">
    <w:name w:val="List Table 2 - Accent 3"/>
    <w:basedOn w:val="1338"/>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421">
    <w:name w:val="List Table 2 - Accent 4"/>
    <w:basedOn w:val="1338"/>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422">
    <w:name w:val="List Table 2 - Accent 5"/>
    <w:basedOn w:val="1338"/>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423">
    <w:name w:val="List Table 2 - Accent 6"/>
    <w:basedOn w:val="1338"/>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424">
    <w:name w:val="List Table 3"/>
    <w:basedOn w:val="1338"/>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425">
    <w:name w:val="List Table 3 - Accent 1"/>
    <w:basedOn w:val="1338"/>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426">
    <w:name w:val="List Table 3 - Accent 2"/>
    <w:basedOn w:val="1338"/>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1427">
    <w:name w:val="List Table 3 - Accent 3"/>
    <w:basedOn w:val="1338"/>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1428">
    <w:name w:val="List Table 3 - Accent 4"/>
    <w:basedOn w:val="1338"/>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1429">
    <w:name w:val="List Table 3 - Accent 5"/>
    <w:basedOn w:val="1338"/>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1430">
    <w:name w:val="List Table 3 - Accent 6"/>
    <w:basedOn w:val="1338"/>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1431">
    <w:name w:val="List Table 4"/>
    <w:basedOn w:val="1338"/>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432">
    <w:name w:val="List Table 4 - Accent 1"/>
    <w:basedOn w:val="1338"/>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433">
    <w:name w:val="List Table 4 - Accent 2"/>
    <w:basedOn w:val="1338"/>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1434">
    <w:name w:val="List Table 4 - Accent 3"/>
    <w:basedOn w:val="1338"/>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1435">
    <w:name w:val="List Table 4 - Accent 4"/>
    <w:basedOn w:val="1338"/>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1436">
    <w:name w:val="List Table 4 - Accent 5"/>
    <w:basedOn w:val="1338"/>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1437">
    <w:name w:val="List Table 4 - Accent 6"/>
    <w:basedOn w:val="1338"/>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1438">
    <w:name w:val="List Table 5 Dark"/>
    <w:basedOn w:val="1338"/>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39">
    <w:name w:val="List Table 5 Dark - Accent 1"/>
    <w:basedOn w:val="1338"/>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0">
    <w:name w:val="List Table 5 Dark - Accent 2"/>
    <w:basedOn w:val="1338"/>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1">
    <w:name w:val="List Table 5 Dark - Accent 3"/>
    <w:basedOn w:val="1338"/>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2">
    <w:name w:val="List Table 5 Dark - Accent 4"/>
    <w:basedOn w:val="1338"/>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3">
    <w:name w:val="List Table 5 Dark - Accent 5"/>
    <w:basedOn w:val="1338"/>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4">
    <w:name w:val="List Table 5 Dark - Accent 6"/>
    <w:basedOn w:val="1338"/>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5">
    <w:name w:val="List Table 6 Colorful"/>
    <w:basedOn w:val="1338"/>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446">
    <w:name w:val="List Table 6 Colorful - Accent 1"/>
    <w:basedOn w:val="1338"/>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1447">
    <w:name w:val="List Table 6 Colorful - Accent 2"/>
    <w:basedOn w:val="1338"/>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48">
    <w:name w:val="List Table 6 Colorful - Accent 3"/>
    <w:basedOn w:val="1338"/>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49">
    <w:name w:val="List Table 6 Colorful - Accent 4"/>
    <w:basedOn w:val="1338"/>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50">
    <w:name w:val="List Table 6 Colorful - Accent 5"/>
    <w:basedOn w:val="1338"/>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1451">
    <w:name w:val="List Table 6 Colorful - Accent 6"/>
    <w:basedOn w:val="1338"/>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52">
    <w:name w:val="List Table 7 Colorful"/>
    <w:basedOn w:val="1338"/>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1453">
    <w:name w:val="List Table 7 Colorful - Accent 1"/>
    <w:basedOn w:val="1338"/>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FFFFFF" w:themeFill="light1" w:themeColor="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1454">
    <w:name w:val="List Table 7 Colorful - Accent 2"/>
    <w:basedOn w:val="1338"/>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1455">
    <w:name w:val="List Table 7 Colorful - Accent 3"/>
    <w:basedOn w:val="1338"/>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FFFFFF" w:themeFill="light1" w:themeColor="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1456">
    <w:name w:val="List Table 7 Colorful - Accent 4"/>
    <w:basedOn w:val="1338"/>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1457">
    <w:name w:val="List Table 7 Colorful - Accent 5"/>
    <w:basedOn w:val="1338"/>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FFFFFF" w:themeFill="light1" w:themeColor="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1458">
    <w:name w:val="List Table 7 Colorful - Accent 6"/>
    <w:basedOn w:val="1338"/>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FFFFFF" w:themeFill="light1" w:themeColor="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1459">
    <w:name w:val="Lined - Accent"/>
    <w:basedOn w:val="133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460">
    <w:name w:val="Lined - Accent 1"/>
    <w:basedOn w:val="133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461">
    <w:name w:val="Lined - Accent 2"/>
    <w:basedOn w:val="133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462">
    <w:name w:val="Lined - Accent 3"/>
    <w:basedOn w:val="133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463">
    <w:name w:val="Lined - Accent 4"/>
    <w:basedOn w:val="133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464">
    <w:name w:val="Lined - Accent 5"/>
    <w:basedOn w:val="133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465">
    <w:name w:val="Lined - Accent 6"/>
    <w:basedOn w:val="1338"/>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466">
    <w:name w:val="Bordered &amp; Lined - Accent"/>
    <w:basedOn w:val="1338"/>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467">
    <w:name w:val="Bordered &amp; Lined - Accent 1"/>
    <w:basedOn w:val="1338"/>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468">
    <w:name w:val="Bordered &amp; Lined - Accent 2"/>
    <w:basedOn w:val="1338"/>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469">
    <w:name w:val="Bordered &amp; Lined - Accent 3"/>
    <w:basedOn w:val="1338"/>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470">
    <w:name w:val="Bordered &amp; Lined - Accent 4"/>
    <w:basedOn w:val="1338"/>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471">
    <w:name w:val="Bordered &amp; Lined - Accent 5"/>
    <w:basedOn w:val="1338"/>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472">
    <w:name w:val="Bordered &amp; Lined - Accent 6"/>
    <w:basedOn w:val="1338"/>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473">
    <w:name w:val="Bordered"/>
    <w:basedOn w:val="1338"/>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474">
    <w:name w:val="Bordered - Accent 1"/>
    <w:basedOn w:val="1338"/>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475">
    <w:name w:val="Bordered - Accent 2"/>
    <w:basedOn w:val="1338"/>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476">
    <w:name w:val="Bordered - Accent 3"/>
    <w:basedOn w:val="1338"/>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477">
    <w:name w:val="Bordered - Accent 4"/>
    <w:basedOn w:val="1338"/>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478">
    <w:name w:val="Bordered - Accent 5"/>
    <w:basedOn w:val="1338"/>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479">
    <w:name w:val="Bordered - Accent 6"/>
    <w:basedOn w:val="1338"/>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480">
    <w:name w:val="Hyperlink"/>
    <w:uiPriority w:val="99"/>
    <w:unhideWhenUsed/>
    <w:rPr>
      <w:color w:val="0000FF" w:themeColor="hyperlink"/>
      <w:u w:val="single"/>
    </w:rPr>
  </w:style>
  <w:style w:type="paragraph" w:styleId="1481">
    <w:name w:val="footnote text"/>
    <w:basedOn w:val="1316"/>
    <w:link w:val="1482"/>
    <w:uiPriority w:val="99"/>
    <w:semiHidden/>
    <w:unhideWhenUsed/>
    <w:rPr>
      <w:sz w:val="18"/>
    </w:rPr>
    <w:pPr>
      <w:spacing w:lineRule="auto" w:line="240" w:after="40"/>
    </w:pPr>
  </w:style>
  <w:style w:type="character" w:styleId="1482">
    <w:name w:val="Footnote Text Char"/>
    <w:link w:val="1481"/>
    <w:uiPriority w:val="99"/>
    <w:rPr>
      <w:sz w:val="18"/>
    </w:rPr>
  </w:style>
  <w:style w:type="character" w:styleId="1483">
    <w:name w:val="footnote reference"/>
    <w:basedOn w:val="1317"/>
    <w:uiPriority w:val="99"/>
    <w:unhideWhenUsed/>
    <w:rPr>
      <w:vertAlign w:val="superscript"/>
    </w:rPr>
  </w:style>
  <w:style w:type="paragraph" w:styleId="1484">
    <w:name w:val="endnote text"/>
    <w:basedOn w:val="1316"/>
    <w:link w:val="1485"/>
    <w:uiPriority w:val="99"/>
    <w:semiHidden/>
    <w:unhideWhenUsed/>
    <w:rPr>
      <w:sz w:val="20"/>
    </w:rPr>
    <w:pPr>
      <w:spacing w:lineRule="auto" w:line="240" w:after="0"/>
    </w:pPr>
  </w:style>
  <w:style w:type="character" w:styleId="1485">
    <w:name w:val="Endnote Text Char"/>
    <w:link w:val="1484"/>
    <w:uiPriority w:val="99"/>
    <w:rPr>
      <w:sz w:val="20"/>
    </w:rPr>
  </w:style>
  <w:style w:type="character" w:styleId="1486">
    <w:name w:val="endnote reference"/>
    <w:basedOn w:val="1317"/>
    <w:uiPriority w:val="99"/>
    <w:semiHidden/>
    <w:unhideWhenUsed/>
    <w:rPr>
      <w:vertAlign w:val="superscript"/>
    </w:rPr>
  </w:style>
  <w:style w:type="paragraph" w:styleId="1487">
    <w:name w:val="toc 1"/>
    <w:basedOn w:val="1316"/>
    <w:next w:val="1316"/>
    <w:uiPriority w:val="39"/>
    <w:unhideWhenUsed/>
    <w:pPr>
      <w:ind w:left="0" w:right="0" w:firstLine="0"/>
      <w:spacing w:after="57"/>
    </w:pPr>
  </w:style>
  <w:style w:type="paragraph" w:styleId="1488">
    <w:name w:val="toc 2"/>
    <w:basedOn w:val="1316"/>
    <w:next w:val="1316"/>
    <w:uiPriority w:val="39"/>
    <w:unhideWhenUsed/>
    <w:pPr>
      <w:ind w:left="283" w:right="0" w:firstLine="0"/>
      <w:spacing w:after="57"/>
    </w:pPr>
  </w:style>
  <w:style w:type="paragraph" w:styleId="1489">
    <w:name w:val="toc 3"/>
    <w:basedOn w:val="1316"/>
    <w:next w:val="1316"/>
    <w:uiPriority w:val="39"/>
    <w:unhideWhenUsed/>
    <w:pPr>
      <w:ind w:left="567" w:right="0" w:firstLine="0"/>
      <w:spacing w:after="57"/>
    </w:pPr>
  </w:style>
  <w:style w:type="paragraph" w:styleId="1490">
    <w:name w:val="toc 4"/>
    <w:basedOn w:val="1316"/>
    <w:next w:val="1316"/>
    <w:uiPriority w:val="39"/>
    <w:unhideWhenUsed/>
    <w:pPr>
      <w:ind w:left="850" w:right="0" w:firstLine="0"/>
      <w:spacing w:after="57"/>
    </w:pPr>
  </w:style>
  <w:style w:type="paragraph" w:styleId="1491">
    <w:name w:val="toc 5"/>
    <w:basedOn w:val="1316"/>
    <w:next w:val="1316"/>
    <w:uiPriority w:val="39"/>
    <w:unhideWhenUsed/>
    <w:pPr>
      <w:ind w:left="1134" w:right="0" w:firstLine="0"/>
      <w:spacing w:after="57"/>
    </w:pPr>
  </w:style>
  <w:style w:type="paragraph" w:styleId="1492">
    <w:name w:val="toc 6"/>
    <w:basedOn w:val="1316"/>
    <w:next w:val="1316"/>
    <w:uiPriority w:val="39"/>
    <w:unhideWhenUsed/>
    <w:pPr>
      <w:ind w:left="1417" w:right="0" w:firstLine="0"/>
      <w:spacing w:after="57"/>
    </w:pPr>
  </w:style>
  <w:style w:type="paragraph" w:styleId="1493">
    <w:name w:val="toc 7"/>
    <w:basedOn w:val="1316"/>
    <w:next w:val="1316"/>
    <w:uiPriority w:val="39"/>
    <w:unhideWhenUsed/>
    <w:pPr>
      <w:ind w:left="1701" w:right="0" w:firstLine="0"/>
      <w:spacing w:after="57"/>
    </w:pPr>
  </w:style>
  <w:style w:type="paragraph" w:styleId="1494">
    <w:name w:val="toc 8"/>
    <w:basedOn w:val="1316"/>
    <w:next w:val="1316"/>
    <w:uiPriority w:val="39"/>
    <w:unhideWhenUsed/>
    <w:pPr>
      <w:ind w:left="1984" w:right="0" w:firstLine="0"/>
      <w:spacing w:after="57"/>
    </w:pPr>
  </w:style>
  <w:style w:type="paragraph" w:styleId="1495">
    <w:name w:val="toc 9"/>
    <w:basedOn w:val="1316"/>
    <w:next w:val="1316"/>
    <w:uiPriority w:val="39"/>
    <w:unhideWhenUsed/>
    <w:pPr>
      <w:ind w:left="2268" w:right="0" w:firstLine="0"/>
      <w:spacing w:after="57"/>
    </w:pPr>
  </w:style>
  <w:style w:type="paragraph" w:styleId="1496">
    <w:name w:val="TOC Heading"/>
    <w:uiPriority w:val="39"/>
    <w:unhideWhenUsed/>
  </w:style>
  <w:style w:type="paragraph" w:styleId="1497">
    <w:name w:val="table of figures"/>
    <w:basedOn w:val="1316"/>
    <w:next w:val="1316"/>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Anonym</cp:lastModifiedBy>
  <cp:revision>11</cp:revision>
  <dcterms:modified xsi:type="dcterms:W3CDTF">2021-11-18T12:45:17Z</dcterms:modified>
</cp:coreProperties>
</file>