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1wmheso5xnxh" w:id="0"/>
      <w:bookmarkEnd w:id="0"/>
      <w:r w:rsidDel="00000000" w:rsidR="00000000" w:rsidRPr="00000000">
        <w:rPr>
          <w:rtl w:val="0"/>
        </w:rPr>
        <w:t xml:space="preserve">Protokoll der 63. Sitzung der FAG Lokale Geschäftsgänge des GBV</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Wann:</w:t>
      </w:r>
      <w:r w:rsidDel="00000000" w:rsidR="00000000" w:rsidRPr="00000000">
        <w:rPr>
          <w:rtl w:val="0"/>
        </w:rPr>
        <w:t xml:space="preserve"> 03.03.2020, 10:30 - 15.30 Uhr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Wo: </w:t>
      </w:r>
      <w:r w:rsidDel="00000000" w:rsidR="00000000" w:rsidRPr="00000000">
        <w:rPr>
          <w:rtl w:val="0"/>
        </w:rPr>
        <w:t xml:space="preserve"> Staatsbibliothek zu Berlin - PK, K1</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Teilnehmer_innen:</w:t>
      </w:r>
      <w:r w:rsidDel="00000000" w:rsidR="00000000" w:rsidRPr="00000000">
        <w:rPr>
          <w:rtl w:val="0"/>
        </w:rPr>
        <w:t xml:space="preserve">, Kerstin Bauer, Noemi Betancort-Cabrera, Petra Helmchen, Claudius Herkt-Januschek, Silke Janßen</w:t>
      </w:r>
      <w:r w:rsidDel="00000000" w:rsidR="00000000" w:rsidRPr="00000000">
        <w:rPr>
          <w:b w:val="1"/>
          <w:rtl w:val="0"/>
        </w:rPr>
        <w:t xml:space="preserve">, </w:t>
      </w:r>
      <w:r w:rsidDel="00000000" w:rsidR="00000000" w:rsidRPr="00000000">
        <w:rPr>
          <w:rtl w:val="0"/>
        </w:rPr>
        <w:t xml:space="preserve">Kirstin Kemner-Heek (bei TOP 4-6 per Videokonferenz zugeschaltet), </w:t>
      </w:r>
      <w:r w:rsidDel="00000000" w:rsidR="00000000" w:rsidRPr="00000000">
        <w:rPr>
          <w:rtl w:val="0"/>
        </w:rPr>
        <w:t xml:space="preserve">Renate Müller, Petra Ruppert, Peter Sbrzesny, Jarmo Schrader, Dörthe Schulz, Rüdiger Stratmann. </w:t>
      </w:r>
    </w:p>
    <w:p w:rsidR="00000000" w:rsidDel="00000000" w:rsidP="00000000" w:rsidRDefault="00000000" w:rsidRPr="00000000" w14:paraId="00000008">
      <w:pPr>
        <w:rPr/>
      </w:pPr>
      <w:r w:rsidDel="00000000" w:rsidR="00000000" w:rsidRPr="00000000">
        <w:rPr>
          <w:rtl w:val="0"/>
        </w:rPr>
        <w:br w:type="textWrapping"/>
        <w:t xml:space="preserve">Entschuldigt: Uschi Klute, Helga Kreter, Ines Schmidt</w:t>
      </w:r>
    </w:p>
    <w:p w:rsidR="00000000" w:rsidDel="00000000" w:rsidP="00000000" w:rsidRDefault="00000000" w:rsidRPr="00000000" w14:paraId="00000009">
      <w:pPr>
        <w:rPr/>
      </w:pPr>
      <w:r w:rsidDel="00000000" w:rsidR="00000000" w:rsidRPr="00000000">
        <w:rPr>
          <w:rtl w:val="0"/>
        </w:rPr>
        <w:br w:type="textWrapping"/>
      </w:r>
    </w:p>
    <w:p w:rsidR="00000000" w:rsidDel="00000000" w:rsidP="00000000" w:rsidRDefault="00000000" w:rsidRPr="00000000" w14:paraId="0000000A">
      <w:pPr>
        <w:rPr/>
      </w:pPr>
      <w:r w:rsidDel="00000000" w:rsidR="00000000" w:rsidRPr="00000000">
        <w:rPr>
          <w:rtl w:val="0"/>
        </w:rPr>
        <w:t xml:space="preserve">Protokoll: Renate Müller</w:t>
        <w:br w:type="textWrapping"/>
      </w:r>
    </w:p>
    <w:p w:rsidR="00000000" w:rsidDel="00000000" w:rsidP="00000000" w:rsidRDefault="00000000" w:rsidRPr="00000000" w14:paraId="0000000B">
      <w:pPr>
        <w:rPr/>
      </w:pPr>
      <w:r w:rsidDel="00000000" w:rsidR="00000000" w:rsidRPr="00000000">
        <w:rPr>
          <w:rtl w:val="0"/>
        </w:rPr>
        <w:t xml:space="preserve">Management Summary: </w:t>
      </w:r>
      <w:r w:rsidDel="00000000" w:rsidR="00000000" w:rsidRPr="00000000">
        <w:rPr>
          <w:rtl w:val="0"/>
        </w:rPr>
        <w:t xml:space="preserve">Silke Janßen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3"/>
        <w:rPr/>
      </w:pPr>
      <w:bookmarkStart w:colFirst="0" w:colLast="0" w:name="_pck0s15df434" w:id="1"/>
      <w:bookmarkEnd w:id="1"/>
      <w:r w:rsidDel="00000000" w:rsidR="00000000" w:rsidRPr="00000000">
        <w:rPr>
          <w:rtl w:val="0"/>
        </w:rPr>
        <w:t xml:space="preserve">TOP 1:</w:t>
        <w:tab/>
        <w:t xml:space="preserve">Formalia</w:t>
      </w:r>
    </w:p>
    <w:p w:rsidR="00000000" w:rsidDel="00000000" w:rsidP="00000000" w:rsidRDefault="00000000" w:rsidRPr="00000000" w14:paraId="00000010">
      <w:pPr>
        <w:pStyle w:val="Heading3"/>
        <w:rPr>
          <w:color w:val="000000"/>
        </w:rPr>
      </w:pPr>
      <w:bookmarkStart w:colFirst="0" w:colLast="0" w:name="_a9q02ukiieii" w:id="2"/>
      <w:bookmarkEnd w:id="2"/>
      <w:r w:rsidDel="00000000" w:rsidR="00000000" w:rsidRPr="00000000">
        <w:rPr>
          <w:color w:val="000000"/>
          <w:rtl w:val="0"/>
        </w:rPr>
        <w:t xml:space="preserve">TOP 2:</w:t>
        <w:tab/>
        <w:t xml:space="preserve">FOLIO-Tests (SUB Bremen, ZBW Kiel)</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Bremen: </w:t>
      </w:r>
    </w:p>
    <w:p w:rsidR="00000000" w:rsidDel="00000000" w:rsidP="00000000" w:rsidRDefault="00000000" w:rsidRPr="00000000" w14:paraId="00000012">
      <w:pPr>
        <w:numPr>
          <w:ilvl w:val="1"/>
          <w:numId w:val="2"/>
        </w:numPr>
        <w:ind w:left="1440" w:hanging="360"/>
        <w:rPr>
          <w:u w:val="none"/>
        </w:rPr>
      </w:pPr>
      <w:r w:rsidDel="00000000" w:rsidR="00000000" w:rsidRPr="00000000">
        <w:rPr>
          <w:rtl w:val="0"/>
        </w:rPr>
        <w:t xml:space="preserve">Es liegt derzeit mehr oder minder auf Eis, Grund dafür ist Zeitmangel</w:t>
      </w:r>
    </w:p>
    <w:p w:rsidR="00000000" w:rsidDel="00000000" w:rsidP="00000000" w:rsidRDefault="00000000" w:rsidRPr="00000000" w14:paraId="00000013">
      <w:pPr>
        <w:numPr>
          <w:ilvl w:val="1"/>
          <w:numId w:val="2"/>
        </w:numPr>
        <w:ind w:left="1440" w:hanging="360"/>
        <w:rPr>
          <w:u w:val="none"/>
        </w:rPr>
      </w:pPr>
      <w:r w:rsidDel="00000000" w:rsidR="00000000" w:rsidRPr="00000000">
        <w:rPr>
          <w:rtl w:val="0"/>
        </w:rPr>
        <w:t xml:space="preserve">Momentan sind nur 2 Personen beteiligt</w:t>
      </w:r>
    </w:p>
    <w:p w:rsidR="00000000" w:rsidDel="00000000" w:rsidP="00000000" w:rsidRDefault="00000000" w:rsidRPr="00000000" w14:paraId="00000014">
      <w:pPr>
        <w:numPr>
          <w:ilvl w:val="1"/>
          <w:numId w:val="2"/>
        </w:numPr>
        <w:ind w:left="1440" w:hanging="360"/>
        <w:rPr>
          <w:u w:val="none"/>
        </w:rPr>
      </w:pPr>
      <w:r w:rsidDel="00000000" w:rsidR="00000000" w:rsidRPr="00000000">
        <w:rPr>
          <w:rtl w:val="0"/>
        </w:rPr>
        <w:t xml:space="preserve">Mittelfristiges Ziel: die wichtigsten ca. 50 Zeitschriften-Pakete anzulegen (über EZB)</w:t>
      </w:r>
    </w:p>
    <w:p w:rsidR="00000000" w:rsidDel="00000000" w:rsidP="00000000" w:rsidRDefault="00000000" w:rsidRPr="00000000" w14:paraId="00000015">
      <w:pPr>
        <w:numPr>
          <w:ilvl w:val="1"/>
          <w:numId w:val="2"/>
        </w:numPr>
        <w:ind w:left="1440" w:hanging="360"/>
        <w:rPr>
          <w:u w:val="none"/>
        </w:rPr>
      </w:pPr>
      <w:r w:rsidDel="00000000" w:rsidR="00000000" w:rsidRPr="00000000">
        <w:rPr>
          <w:rtl w:val="0"/>
        </w:rPr>
        <w:t xml:space="preserve">Es wird derzeit komplett auf den Datenfeed mit GOKb verzichtet</w:t>
      </w:r>
    </w:p>
    <w:p w:rsidR="00000000" w:rsidDel="00000000" w:rsidP="00000000" w:rsidRDefault="00000000" w:rsidRPr="00000000" w14:paraId="00000016">
      <w:pPr>
        <w:numPr>
          <w:ilvl w:val="1"/>
          <w:numId w:val="2"/>
        </w:numPr>
        <w:ind w:left="1440" w:hanging="360"/>
        <w:rPr>
          <w:u w:val="none"/>
        </w:rPr>
      </w:pPr>
      <w:r w:rsidDel="00000000" w:rsidR="00000000" w:rsidRPr="00000000">
        <w:rPr>
          <w:rtl w:val="0"/>
        </w:rPr>
        <w:t xml:space="preserve">Datenflüsse zwischen ERM, CBS und ELIB (es wird derzeit an einem Online-Update CBS -&gt; FOLIO programmiert) werden momentan geprüft</w:t>
      </w:r>
    </w:p>
    <w:p w:rsidR="00000000" w:rsidDel="00000000" w:rsidP="00000000" w:rsidRDefault="00000000" w:rsidRPr="00000000" w14:paraId="00000017">
      <w:pPr>
        <w:numPr>
          <w:ilvl w:val="1"/>
          <w:numId w:val="2"/>
        </w:numPr>
        <w:ind w:left="1440" w:hanging="360"/>
        <w:rPr>
          <w:u w:val="none"/>
        </w:rPr>
      </w:pPr>
      <w:r w:rsidDel="00000000" w:rsidR="00000000" w:rsidRPr="00000000">
        <w:rPr>
          <w:rtl w:val="0"/>
        </w:rPr>
        <w:t xml:space="preserve">Heterogene Lizenzbedingungen können in FOLIO Agreements und Licences gut abgebildet werden</w:t>
      </w:r>
    </w:p>
    <w:p w:rsidR="00000000" w:rsidDel="00000000" w:rsidP="00000000" w:rsidRDefault="00000000" w:rsidRPr="00000000" w14:paraId="00000018">
      <w:pPr>
        <w:numPr>
          <w:ilvl w:val="1"/>
          <w:numId w:val="2"/>
        </w:numPr>
        <w:ind w:left="1440" w:hanging="360"/>
        <w:rPr>
          <w:u w:val="none"/>
        </w:rPr>
      </w:pPr>
      <w:r w:rsidDel="00000000" w:rsidR="00000000" w:rsidRPr="00000000">
        <w:rPr>
          <w:rtl w:val="0"/>
        </w:rPr>
        <w:t xml:space="preserve">Problematik: potentielle Titelmengen betragen bis zu 300.000 oder mehr Titel, und es gibt täglich Änderungen. Derzeit gibt es keine Methode, diese Massen über die GOKb zu managen.</w:t>
      </w:r>
    </w:p>
    <w:p w:rsidR="00000000" w:rsidDel="00000000" w:rsidP="00000000" w:rsidRDefault="00000000" w:rsidRPr="00000000" w14:paraId="00000019">
      <w:pPr>
        <w:ind w:left="2160" w:firstLine="0"/>
        <w:rPr/>
      </w:pPr>
      <w:r w:rsidDel="00000000" w:rsidR="00000000" w:rsidRPr="00000000">
        <w:rPr>
          <w:rtl w:val="0"/>
        </w:rPr>
        <w:t xml:space="preserve">Offene Fragen:</w:t>
      </w:r>
    </w:p>
    <w:p w:rsidR="00000000" w:rsidDel="00000000" w:rsidP="00000000" w:rsidRDefault="00000000" w:rsidRPr="00000000" w14:paraId="0000001A">
      <w:pPr>
        <w:ind w:left="2160" w:firstLine="0"/>
        <w:rPr/>
      </w:pPr>
      <w:r w:rsidDel="00000000" w:rsidR="00000000" w:rsidRPr="00000000">
        <w:rPr>
          <w:rtl w:val="0"/>
        </w:rPr>
        <w:t xml:space="preserve">Wie kommen die Daten in die Agreements App?</w:t>
      </w:r>
    </w:p>
    <w:p w:rsidR="00000000" w:rsidDel="00000000" w:rsidP="00000000" w:rsidRDefault="00000000" w:rsidRPr="00000000" w14:paraId="0000001B">
      <w:pPr>
        <w:ind w:left="2160" w:firstLine="0"/>
        <w:rPr/>
      </w:pPr>
      <w:r w:rsidDel="00000000" w:rsidR="00000000" w:rsidRPr="00000000">
        <w:rPr>
          <w:rtl w:val="0"/>
        </w:rPr>
        <w:t xml:space="preserve">Wie kann man in FOLIO Vorakzession für die lizenzierten Monographientitel machen?</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Die offenen Fragen zum Management von E-Books betreffen eher Funktionen in anderen FOLIO Apps ( Discovery/ELIB, CBS…) und nicht den Funktionsumfang von FOLIO ERM</w:t>
      </w:r>
    </w:p>
    <w:p w:rsidR="00000000" w:rsidDel="00000000" w:rsidP="00000000" w:rsidRDefault="00000000" w:rsidRPr="00000000" w14:paraId="0000001D">
      <w:pPr>
        <w:ind w:left="1440" w:firstLine="0"/>
        <w:rPr/>
      </w:pPr>
      <w:r w:rsidDel="00000000" w:rsidR="00000000" w:rsidRPr="00000000">
        <w:rPr>
          <w:rtl w:val="0"/>
        </w:rPr>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Kiel:</w:t>
      </w:r>
    </w:p>
    <w:p w:rsidR="00000000" w:rsidDel="00000000" w:rsidP="00000000" w:rsidRDefault="00000000" w:rsidRPr="00000000" w14:paraId="0000001F">
      <w:pPr>
        <w:numPr>
          <w:ilvl w:val="1"/>
          <w:numId w:val="2"/>
        </w:numPr>
        <w:ind w:left="1440" w:hanging="360"/>
        <w:rPr>
          <w:u w:val="none"/>
        </w:rPr>
      </w:pPr>
      <w:r w:rsidDel="00000000" w:rsidR="00000000" w:rsidRPr="00000000">
        <w:rPr>
          <w:rtl w:val="0"/>
        </w:rPr>
        <w:t xml:space="preserve">ERM-Testpläne (15 Stück je mit unterschiedlichen Szenarien) wurden entwickelt und durchgetestet </w:t>
      </w:r>
    </w:p>
    <w:p w:rsidR="00000000" w:rsidDel="00000000" w:rsidP="00000000" w:rsidRDefault="00000000" w:rsidRPr="00000000" w14:paraId="00000020">
      <w:pPr>
        <w:numPr>
          <w:ilvl w:val="1"/>
          <w:numId w:val="2"/>
        </w:numPr>
        <w:ind w:left="1440" w:hanging="360"/>
        <w:rPr>
          <w:u w:val="none"/>
        </w:rPr>
      </w:pPr>
      <w:r w:rsidDel="00000000" w:rsidR="00000000" w:rsidRPr="00000000">
        <w:rPr>
          <w:rtl w:val="0"/>
        </w:rPr>
        <w:t xml:space="preserve">Es gibt eine neue AG zur Anbindung LAS:eR (konsortiale Anwendung) - FOLIO unter Beteiligung der VZG</w:t>
        <w:br w:type="textWrapping"/>
      </w:r>
      <w:hyperlink r:id="rId6">
        <w:r w:rsidDel="00000000" w:rsidR="00000000" w:rsidRPr="00000000">
          <w:rPr>
            <w:color w:val="1155cc"/>
            <w:u w:val="single"/>
            <w:rtl w:val="0"/>
          </w:rPr>
          <w:t xml:space="preserve">https://info.gbv.de/x/U4AmHQ</w:t>
        </w:r>
      </w:hyperlink>
      <w:r w:rsidDel="00000000" w:rsidR="00000000" w:rsidRPr="00000000">
        <w:rPr>
          <w:rtl w:val="0"/>
        </w:rPr>
      </w:r>
    </w:p>
    <w:p w:rsidR="00000000" w:rsidDel="00000000" w:rsidP="00000000" w:rsidRDefault="00000000" w:rsidRPr="00000000" w14:paraId="00000021">
      <w:pPr>
        <w:numPr>
          <w:ilvl w:val="1"/>
          <w:numId w:val="2"/>
        </w:numPr>
        <w:ind w:left="1440" w:hanging="360"/>
        <w:rPr>
          <w:u w:val="none"/>
        </w:rPr>
      </w:pPr>
      <w:r w:rsidDel="00000000" w:rsidR="00000000" w:rsidRPr="00000000">
        <w:rPr>
          <w:rtl w:val="0"/>
        </w:rPr>
        <w:t xml:space="preserve">Datenfluss: GoKB speist beide Systeme</w:t>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pPr>
      <w:r w:rsidDel="00000000" w:rsidR="00000000" w:rsidRPr="00000000">
        <w:rPr>
          <w:rtl w:val="0"/>
        </w:rPr>
        <w:t xml:space="preserve">CBS2FOLIO (Thema u.a.: Import von Agreements ins CBS) ist  in Planung</w:t>
      </w:r>
      <w:r w:rsidDel="00000000" w:rsidR="00000000" w:rsidRPr="00000000">
        <w:rPr>
          <w:rtl w:val="0"/>
        </w:rPr>
      </w:r>
    </w:p>
    <w:p w:rsidR="00000000" w:rsidDel="00000000" w:rsidP="00000000" w:rsidRDefault="00000000" w:rsidRPr="00000000" w14:paraId="00000023">
      <w:pPr>
        <w:numPr>
          <w:ilvl w:val="1"/>
          <w:numId w:val="2"/>
        </w:numPr>
        <w:ind w:left="1440" w:hanging="360"/>
        <w:rPr>
          <w:u w:val="none"/>
        </w:rPr>
      </w:pPr>
      <w:r w:rsidDel="00000000" w:rsidR="00000000" w:rsidRPr="00000000">
        <w:rPr>
          <w:rtl w:val="0"/>
        </w:rPr>
        <w:t xml:space="preserve">Es gibt noch keinen produktiven Einsatz</w:t>
      </w:r>
    </w:p>
    <w:p w:rsidR="00000000" w:rsidDel="00000000" w:rsidP="00000000" w:rsidRDefault="00000000" w:rsidRPr="00000000" w14:paraId="0000002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pPr>
      <w:r w:rsidDel="00000000" w:rsidR="00000000" w:rsidRPr="00000000">
        <w:rPr>
          <w:rtl w:val="0"/>
        </w:rPr>
        <w:t xml:space="preserve">Es wird auf eine Instanz mit neuer Version von der VZG gewartet; die neue Version sollte die Datenübernahme aus der vorherigen leisten können</w:t>
      </w:r>
    </w:p>
    <w:p w:rsidR="00000000" w:rsidDel="00000000" w:rsidP="00000000" w:rsidRDefault="00000000" w:rsidRPr="00000000" w14:paraId="00000025">
      <w:pPr>
        <w:numPr>
          <w:ilvl w:val="1"/>
          <w:numId w:val="2"/>
        </w:numPr>
        <w:ind w:left="2160" w:hanging="360"/>
      </w:pPr>
      <w:r w:rsidDel="00000000" w:rsidR="00000000" w:rsidRPr="00000000">
        <w:rPr>
          <w:rtl w:val="0"/>
        </w:rPr>
        <w:t xml:space="preserve">Es läuft ein Test, die internen Nutzerdaten zu importieren</w:t>
      </w:r>
    </w:p>
    <w:p w:rsidR="00000000" w:rsidDel="00000000" w:rsidP="00000000" w:rsidRDefault="00000000" w:rsidRPr="00000000" w14:paraId="00000026">
      <w:pPr>
        <w:numPr>
          <w:ilvl w:val="1"/>
          <w:numId w:val="2"/>
        </w:numPr>
        <w:ind w:left="1440" w:hanging="360"/>
        <w:rPr>
          <w:u w:val="none"/>
        </w:rPr>
      </w:pPr>
      <w:r w:rsidDel="00000000" w:rsidR="00000000" w:rsidRPr="00000000">
        <w:rPr>
          <w:rtl w:val="0"/>
        </w:rPr>
        <w:t xml:space="preserve">Interne AG Lizenzmanagement/E-Medien-Administration: “Standardfälle” sind identifiziert. </w:t>
      </w:r>
    </w:p>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pPr>
      <w:r w:rsidDel="00000000" w:rsidR="00000000" w:rsidRPr="00000000">
        <w:rPr>
          <w:rtl w:val="0"/>
        </w:rPr>
        <w:t xml:space="preserve">Geschäftsabläufe (getrennt nach Teilnehmeraspekten und Konsortialführeraspekten) werden entwickelt</w:t>
      </w:r>
    </w:p>
    <w:p w:rsidR="00000000" w:rsidDel="00000000" w:rsidP="00000000" w:rsidRDefault="00000000" w:rsidRPr="00000000" w14:paraId="00000028">
      <w:pPr>
        <w:numPr>
          <w:ilvl w:val="1"/>
          <w:numId w:val="2"/>
        </w:numPr>
        <w:ind w:left="1440" w:hanging="360"/>
        <w:rPr>
          <w:u w:val="none"/>
        </w:rPr>
      </w:pPr>
      <w:r w:rsidDel="00000000" w:rsidR="00000000" w:rsidRPr="00000000">
        <w:rPr>
          <w:rtl w:val="0"/>
        </w:rPr>
        <w:t xml:space="preserve">Hospitation einer Kollegin aus den USA (Mount Holyoke College) am 23.03.2020 - fällt aus!</w:t>
      </w:r>
    </w:p>
    <w:p w:rsidR="00000000" w:rsidDel="00000000" w:rsidP="00000000" w:rsidRDefault="00000000" w:rsidRPr="00000000" w14:paraId="00000029">
      <w:pPr>
        <w:ind w:left="288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t xml:space="preserve">Für die Zukunft stellt sich die Frage nach einem Geschäftsmodell für Weiterentwicklungen (inhaltliche und finanzielle Koordination). Da eine Pflege zweier System eine geraume Zeit lang nötig sein wird, ist eine personelle Verstärkung der Lokalen Gruppe des GBV notwendig.</w:t>
      </w:r>
    </w:p>
    <w:p w:rsidR="00000000" w:rsidDel="00000000" w:rsidP="00000000" w:rsidRDefault="00000000" w:rsidRPr="00000000" w14:paraId="0000002B">
      <w:pPr>
        <w:pStyle w:val="Heading3"/>
        <w:rPr>
          <w:color w:val="000000"/>
        </w:rPr>
      </w:pPr>
      <w:bookmarkStart w:colFirst="0" w:colLast="0" w:name="_cgiwzx4srxfo" w:id="3"/>
      <w:bookmarkEnd w:id="3"/>
      <w:r w:rsidDel="00000000" w:rsidR="00000000" w:rsidRPr="00000000">
        <w:rPr>
          <w:color w:val="000000"/>
          <w:rtl w:val="0"/>
        </w:rPr>
        <w:t xml:space="preserve">TOP 3:</w:t>
        <w:tab/>
        <w:t xml:space="preserve">Rechnungsdatenimport/ -export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Standard-Rechnungsimport ist mit LBS-Version 2.12.1 möglich, aber noch an keinem Standort in Produktion; Interessensbekundungen an testweisem Einsatz liegen aus der SUB Göttingen und der Bibliothek der Technischen Universität Harburg vor.</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Die Verarbeitung von elektronischen Rechnungen in EU-konformen Formaten soll in Version 2.13 zunächst für das </w:t>
      </w:r>
      <w:r w:rsidDel="00000000" w:rsidR="00000000" w:rsidRPr="00000000">
        <w:rPr>
          <w:rtl w:val="0"/>
        </w:rPr>
        <w:t xml:space="preserve">XRechnungs-Format mit UBL-Syntax</w:t>
      </w:r>
      <w:r w:rsidDel="00000000" w:rsidR="00000000" w:rsidRPr="00000000">
        <w:rPr>
          <w:color w:val="ff0000"/>
          <w:sz w:val="24"/>
          <w:szCs w:val="24"/>
          <w:rtl w:val="0"/>
        </w:rPr>
        <w:t xml:space="preserve"> </w:t>
      </w:r>
      <w:r w:rsidDel="00000000" w:rsidR="00000000" w:rsidRPr="00000000">
        <w:rPr>
          <w:rtl w:val="0"/>
        </w:rPr>
        <w:t xml:space="preserve">realisiert werden. Dafür sind aber noch weitere Programmierungen und Tests erforderlich.</w:t>
      </w:r>
    </w:p>
    <w:p w:rsidR="00000000" w:rsidDel="00000000" w:rsidP="00000000" w:rsidRDefault="00000000" w:rsidRPr="00000000" w14:paraId="0000002F">
      <w:pPr>
        <w:pStyle w:val="Heading3"/>
        <w:rPr>
          <w:color w:val="000000"/>
        </w:rPr>
      </w:pPr>
      <w:bookmarkStart w:colFirst="0" w:colLast="0" w:name="_gwt4u872h017" w:id="4"/>
      <w:bookmarkEnd w:id="4"/>
      <w:r w:rsidDel="00000000" w:rsidR="00000000" w:rsidRPr="00000000">
        <w:rPr>
          <w:color w:val="000000"/>
          <w:rtl w:val="0"/>
        </w:rPr>
        <w:t xml:space="preserve">TOP 4:</w:t>
        <w:tab/>
        <w:t xml:space="preserve">Planung LBS-Workshop (01.10.2020, in der SUB Hamburg)</w:t>
      </w:r>
    </w:p>
    <w:p w:rsidR="00000000" w:rsidDel="00000000" w:rsidP="00000000" w:rsidRDefault="00000000" w:rsidRPr="00000000" w14:paraId="00000030">
      <w:pPr>
        <w:ind w:left="216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Der Termin wird bekanntgegeben. Es wird eine Plattform eingerichtet, auf der die Themenvorschläge der FAG angeboten werden und von den TeilnehmerInnen als für den Workshop gewünscht gekennzeichnet werden können. Ebenso können die TeilnehmerInnen dort eigene Themenvorschläge hinterlegen.</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t xml:space="preserve">Themenvorschläge der FAG LG: </w:t>
      </w:r>
    </w:p>
    <w:p w:rsidR="00000000" w:rsidDel="00000000" w:rsidP="00000000" w:rsidRDefault="00000000" w:rsidRPr="00000000" w14:paraId="00000034">
      <w:pPr>
        <w:numPr>
          <w:ilvl w:val="0"/>
          <w:numId w:val="5"/>
        </w:numPr>
        <w:ind w:left="720" w:hanging="360"/>
      </w:pPr>
      <w:r w:rsidDel="00000000" w:rsidR="00000000" w:rsidRPr="00000000">
        <w:rPr>
          <w:rtl w:val="0"/>
        </w:rPr>
        <w:t xml:space="preserve">SQL-Abfragen</w:t>
      </w:r>
    </w:p>
    <w:p w:rsidR="00000000" w:rsidDel="00000000" w:rsidP="00000000" w:rsidRDefault="00000000" w:rsidRPr="00000000" w14:paraId="00000035">
      <w:pPr>
        <w:numPr>
          <w:ilvl w:val="0"/>
          <w:numId w:val="5"/>
        </w:numPr>
        <w:ind w:left="720" w:hanging="360"/>
        <w:rPr>
          <w:u w:val="none"/>
        </w:rPr>
      </w:pPr>
      <w:r w:rsidDel="00000000" w:rsidR="00000000" w:rsidRPr="00000000">
        <w:rPr>
          <w:rtl w:val="0"/>
        </w:rPr>
        <w:t xml:space="preserve">Tools, die im Alltag verwendet werden</w:t>
      </w:r>
    </w:p>
    <w:p w:rsidR="00000000" w:rsidDel="00000000" w:rsidP="00000000" w:rsidRDefault="00000000" w:rsidRPr="00000000" w14:paraId="00000036">
      <w:pPr>
        <w:numPr>
          <w:ilvl w:val="0"/>
          <w:numId w:val="5"/>
        </w:numPr>
        <w:ind w:left="720" w:hanging="360"/>
        <w:rPr>
          <w:u w:val="none"/>
        </w:rPr>
      </w:pPr>
      <w:r w:rsidDel="00000000" w:rsidR="00000000" w:rsidRPr="00000000">
        <w:rPr>
          <w:rtl w:val="0"/>
        </w:rPr>
        <w:t xml:space="preserve">Drucken</w:t>
      </w:r>
    </w:p>
    <w:p w:rsidR="00000000" w:rsidDel="00000000" w:rsidP="00000000" w:rsidRDefault="00000000" w:rsidRPr="00000000" w14:paraId="00000037">
      <w:pPr>
        <w:numPr>
          <w:ilvl w:val="0"/>
          <w:numId w:val="5"/>
        </w:numPr>
        <w:ind w:left="720" w:hanging="360"/>
        <w:rPr>
          <w:u w:val="none"/>
        </w:rPr>
      </w:pPr>
      <w:r w:rsidDel="00000000" w:rsidR="00000000" w:rsidRPr="00000000">
        <w:rPr>
          <w:rtl w:val="0"/>
        </w:rPr>
        <w:t xml:space="preserve">Log-Dateien / Auswertung</w:t>
      </w:r>
    </w:p>
    <w:p w:rsidR="00000000" w:rsidDel="00000000" w:rsidP="00000000" w:rsidRDefault="00000000" w:rsidRPr="00000000" w14:paraId="00000038">
      <w:pPr>
        <w:numPr>
          <w:ilvl w:val="0"/>
          <w:numId w:val="5"/>
        </w:numPr>
        <w:ind w:left="720" w:hanging="360"/>
        <w:rPr>
          <w:u w:val="none"/>
        </w:rPr>
      </w:pPr>
      <w:r w:rsidDel="00000000" w:rsidR="00000000" w:rsidRPr="00000000">
        <w:rPr>
          <w:rtl w:val="0"/>
        </w:rPr>
        <w:t xml:space="preserve">Skripte / Weiterverarbeitung von Outputs</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t xml:space="preserve">Aus der Reihe der TeilnehmerInnen des letzten Workshops wurde ein ausführlicher gegenseitiger Austausch gewünscht, was bei der zeitlichen Planung berücksichtigt werden soll.</w:t>
      </w:r>
    </w:p>
    <w:p w:rsidR="00000000" w:rsidDel="00000000" w:rsidP="00000000" w:rsidRDefault="00000000" w:rsidRPr="00000000" w14:paraId="0000003B">
      <w:pPr>
        <w:ind w:left="0" w:firstLine="0"/>
        <w:rPr/>
      </w:pPr>
      <w:r w:rsidDel="00000000" w:rsidR="00000000" w:rsidRPr="00000000">
        <w:rPr>
          <w:rtl w:val="0"/>
        </w:rPr>
        <w:t xml:space="preserve">Angedacht ist, die ausgewählten Themen in wechselnden, moderierten Gruppen zu bearbeiten. Am Ende sollte eine kurze Zusammenfassung der zu jedem Thema angesprochenen Aspekte durch die Moderatoren vorgestellt werden. Die Dokumentation der Ergebnisse erfolgt im VZG-Wiki. Dies kann in der Folge zu einer Kommunikationsplattform für die AdministratorInnen ausgebaut werden. Die Moderation dieses Bereichs liegt bei der FAG LG.                   </w:t>
      </w:r>
    </w:p>
    <w:p w:rsidR="00000000" w:rsidDel="00000000" w:rsidP="00000000" w:rsidRDefault="00000000" w:rsidRPr="00000000" w14:paraId="0000003C">
      <w:pPr>
        <w:pStyle w:val="Heading3"/>
        <w:rPr/>
      </w:pPr>
      <w:bookmarkStart w:colFirst="0" w:colLast="0" w:name="_wpjfvc2q30jl" w:id="5"/>
      <w:bookmarkEnd w:id="5"/>
      <w:r w:rsidDel="00000000" w:rsidR="00000000" w:rsidRPr="00000000">
        <w:rPr>
          <w:rtl w:val="0"/>
        </w:rPr>
        <w:t xml:space="preserve">TOP 5:</w:t>
        <w:tab/>
        <w:t xml:space="preserve">Künftige FAG-Struktur</w:t>
      </w:r>
    </w:p>
    <w:p w:rsidR="00000000" w:rsidDel="00000000" w:rsidP="00000000" w:rsidRDefault="00000000" w:rsidRPr="00000000" w14:paraId="0000003D">
      <w:pPr>
        <w:ind w:left="0" w:firstLine="0"/>
        <w:rPr/>
      </w:pPr>
      <w:r w:rsidDel="00000000" w:rsidR="00000000" w:rsidRPr="00000000">
        <w:rPr>
          <w:rtl w:val="0"/>
        </w:rPr>
        <w:t xml:space="preserve">Vom Fachbeirat  wurde angeregt, die FAG-Struktur zu überdenken und evtl. Kooperationen zwischen GBV und BSZ anzustreben insbesondere im Hinblick auf die Entwicklungen rund um FOLIO. </w:t>
      </w:r>
    </w:p>
    <w:p w:rsidR="00000000" w:rsidDel="00000000" w:rsidP="00000000" w:rsidRDefault="00000000" w:rsidRPr="00000000" w14:paraId="0000003E">
      <w:pPr>
        <w:ind w:left="0" w:firstLine="0"/>
        <w:rPr/>
      </w:pPr>
      <w:r w:rsidDel="00000000" w:rsidR="00000000" w:rsidRPr="00000000">
        <w:rPr>
          <w:rtl w:val="0"/>
        </w:rPr>
        <w:t xml:space="preserve">Die FAG Lokale Geschäftsgänge sieht ihren Fortbestand in gleicher Form. Die Zusammenarbeit mit BSZ-Bibliotheken soll themenbezogen stattfinden.</w:t>
      </w:r>
    </w:p>
    <w:p w:rsidR="00000000" w:rsidDel="00000000" w:rsidP="00000000" w:rsidRDefault="00000000" w:rsidRPr="00000000" w14:paraId="0000003F">
      <w:pPr>
        <w:pStyle w:val="Heading3"/>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color w:val="000000"/>
        </w:rPr>
      </w:pPr>
      <w:bookmarkStart w:colFirst="0" w:colLast="0" w:name="_tvlej9xso18n" w:id="6"/>
      <w:bookmarkEnd w:id="6"/>
      <w:r w:rsidDel="00000000" w:rsidR="00000000" w:rsidRPr="00000000">
        <w:rPr>
          <w:color w:val="000000"/>
          <w:rtl w:val="0"/>
        </w:rPr>
        <w:t xml:space="preserve">TOP 6:</w:t>
        <w:tab/>
        <w:t xml:space="preserve">Bericht aus der VZG, Beirat (Sitzung am 25.02. in Göttingen)</w:t>
      </w:r>
    </w:p>
    <w:p w:rsidR="00000000" w:rsidDel="00000000" w:rsidP="00000000" w:rsidRDefault="00000000" w:rsidRPr="00000000" w14:paraId="00000040">
      <w:pPr>
        <w:pStyle w:val="Heading4"/>
        <w:rPr/>
      </w:pPr>
      <w:bookmarkStart w:colFirst="0" w:colLast="0" w:name="_jjjfajw9xdcg" w:id="7"/>
      <w:bookmarkEnd w:id="7"/>
      <w:r w:rsidDel="00000000" w:rsidR="00000000" w:rsidRPr="00000000">
        <w:rPr>
          <w:rtl w:val="0"/>
        </w:rPr>
        <w:t xml:space="preserve">6.1 VZG: LBS</w:t>
      </w:r>
    </w:p>
    <w:p w:rsidR="00000000" w:rsidDel="00000000" w:rsidP="00000000" w:rsidRDefault="00000000" w:rsidRPr="00000000" w14:paraId="00000041">
      <w:pPr>
        <w:numPr>
          <w:ilvl w:val="0"/>
          <w:numId w:val="4"/>
        </w:numPr>
        <w:spacing w:after="0" w:afterAutospacing="0" w:before="240" w:lineRule="auto"/>
        <w:ind w:left="720" w:hanging="360"/>
      </w:pPr>
      <w:r w:rsidDel="00000000" w:rsidR="00000000" w:rsidRPr="00000000">
        <w:rPr>
          <w:b w:val="1"/>
          <w:rtl w:val="0"/>
        </w:rPr>
        <w:t xml:space="preserve">Allgemein</w:t>
      </w:r>
    </w:p>
    <w:p w:rsidR="00000000" w:rsidDel="00000000" w:rsidP="00000000" w:rsidRDefault="00000000" w:rsidRPr="00000000" w14:paraId="00000042">
      <w:pPr>
        <w:numPr>
          <w:ilvl w:val="1"/>
          <w:numId w:val="4"/>
        </w:numPr>
        <w:spacing w:after="0" w:afterAutospacing="0" w:before="0" w:beforeAutospacing="0" w:lineRule="auto"/>
        <w:ind w:left="1440" w:hanging="360"/>
      </w:pPr>
      <w:r w:rsidDel="00000000" w:rsidR="00000000" w:rsidRPr="00000000">
        <w:rPr>
          <w:rtl w:val="0"/>
        </w:rPr>
        <w:t xml:space="preserve">In Rente: Hans-Georg Ilse (31.12.2019) und Andreas Gereke (01.04.2020)</w:t>
      </w:r>
    </w:p>
    <w:p w:rsidR="00000000" w:rsidDel="00000000" w:rsidP="00000000" w:rsidRDefault="00000000" w:rsidRPr="00000000" w14:paraId="00000043">
      <w:pPr>
        <w:numPr>
          <w:ilvl w:val="1"/>
          <w:numId w:val="4"/>
        </w:numPr>
        <w:spacing w:after="0" w:afterAutospacing="0" w:before="0" w:beforeAutospacing="0" w:lineRule="auto"/>
        <w:ind w:left="1440" w:hanging="360"/>
      </w:pPr>
      <w:r w:rsidDel="00000000" w:rsidR="00000000" w:rsidRPr="00000000">
        <w:rPr>
          <w:rtl w:val="0"/>
        </w:rPr>
        <w:t xml:space="preserve">Nachfolge noch offen – Stellenausschreibung läuft</w:t>
      </w:r>
    </w:p>
    <w:p w:rsidR="00000000" w:rsidDel="00000000" w:rsidP="00000000" w:rsidRDefault="00000000" w:rsidRPr="00000000" w14:paraId="00000044">
      <w:pPr>
        <w:numPr>
          <w:ilvl w:val="0"/>
          <w:numId w:val="4"/>
        </w:numPr>
        <w:spacing w:after="0" w:afterAutospacing="0"/>
        <w:ind w:left="720" w:hanging="360"/>
      </w:pPr>
      <w:r w:rsidDel="00000000" w:rsidR="00000000" w:rsidRPr="00000000">
        <w:rPr>
          <w:rtl w:val="0"/>
        </w:rPr>
        <w:t xml:space="preserve">LBS4</w:t>
      </w:r>
    </w:p>
    <w:p w:rsidR="00000000" w:rsidDel="00000000" w:rsidP="00000000" w:rsidRDefault="00000000" w:rsidRPr="00000000" w14:paraId="00000045">
      <w:pPr>
        <w:numPr>
          <w:ilvl w:val="1"/>
          <w:numId w:val="4"/>
        </w:numPr>
        <w:spacing w:after="0" w:afterAutospacing="0" w:before="0" w:beforeAutospacing="0" w:lineRule="auto"/>
        <w:ind w:left="1440" w:hanging="360"/>
      </w:pPr>
      <w:r w:rsidDel="00000000" w:rsidR="00000000" w:rsidRPr="00000000">
        <w:rPr>
          <w:rtl w:val="0"/>
        </w:rPr>
        <w:t xml:space="preserve">Browserunabhängige linux- / solarisfähige Version 2.12.1 unter Solaris wurde am 17.02.2020 an den Verbund ausgeliefert. Eine zügige und vollständige  Implementierung  wird angestrebt.</w:t>
      </w:r>
    </w:p>
    <w:p w:rsidR="00000000" w:rsidDel="00000000" w:rsidP="00000000" w:rsidRDefault="00000000" w:rsidRPr="00000000" w14:paraId="00000046">
      <w:pPr>
        <w:numPr>
          <w:ilvl w:val="2"/>
          <w:numId w:val="4"/>
        </w:numPr>
        <w:spacing w:after="0" w:afterAutospacing="0" w:before="0" w:beforeAutospacing="0" w:lineRule="auto"/>
        <w:ind w:left="2160" w:hanging="360"/>
      </w:pPr>
      <w:r w:rsidDel="00000000" w:rsidR="00000000" w:rsidRPr="00000000">
        <w:rPr>
          <w:rtl w:val="0"/>
        </w:rPr>
        <w:t xml:space="preserve">Nutzung der neuen Oberfläche parallel zur gewohnten Anwendung ist möglich</w:t>
      </w:r>
    </w:p>
    <w:p w:rsidR="00000000" w:rsidDel="00000000" w:rsidP="00000000" w:rsidRDefault="00000000" w:rsidRPr="00000000" w14:paraId="00000047">
      <w:pPr>
        <w:numPr>
          <w:ilvl w:val="2"/>
          <w:numId w:val="4"/>
        </w:numPr>
        <w:spacing w:after="0" w:afterAutospacing="0" w:before="0" w:beforeAutospacing="0" w:lineRule="auto"/>
        <w:ind w:left="2160" w:hanging="360"/>
      </w:pPr>
      <w:r w:rsidDel="00000000" w:rsidR="00000000" w:rsidRPr="00000000">
        <w:rPr>
          <w:rtl w:val="0"/>
        </w:rPr>
        <w:t xml:space="preserve">Lauffähigkeit ist mit LOAN3/4 gegeben</w:t>
      </w:r>
    </w:p>
    <w:p w:rsidR="00000000" w:rsidDel="00000000" w:rsidP="00000000" w:rsidRDefault="00000000" w:rsidRPr="00000000" w14:paraId="00000048">
      <w:pPr>
        <w:numPr>
          <w:ilvl w:val="2"/>
          <w:numId w:val="4"/>
        </w:numPr>
        <w:spacing w:after="0" w:afterAutospacing="0" w:before="0" w:beforeAutospacing="0" w:lineRule="auto"/>
        <w:ind w:left="2160" w:hanging="360"/>
      </w:pPr>
      <w:r w:rsidDel="00000000" w:rsidR="00000000" w:rsidRPr="00000000">
        <w:rPr>
          <w:rtl w:val="0"/>
        </w:rPr>
        <w:t xml:space="preserve">Rechnungsdatenimport steht zur Verfügung</w:t>
      </w:r>
    </w:p>
    <w:p w:rsidR="00000000" w:rsidDel="00000000" w:rsidP="00000000" w:rsidRDefault="00000000" w:rsidRPr="00000000" w14:paraId="00000049">
      <w:pPr>
        <w:numPr>
          <w:ilvl w:val="2"/>
          <w:numId w:val="4"/>
        </w:numPr>
        <w:spacing w:after="0" w:afterAutospacing="0" w:before="0" w:beforeAutospacing="0" w:lineRule="auto"/>
        <w:ind w:left="2160" w:hanging="360"/>
      </w:pPr>
      <w:r w:rsidDel="00000000" w:rsidR="00000000" w:rsidRPr="00000000">
        <w:rPr>
          <w:rtl w:val="0"/>
        </w:rPr>
        <w:t xml:space="preserve">anstelle von SMM / APCC steht WebSMM  zur Verfügung</w:t>
      </w:r>
    </w:p>
    <w:p w:rsidR="00000000" w:rsidDel="00000000" w:rsidP="00000000" w:rsidRDefault="00000000" w:rsidRPr="00000000" w14:paraId="0000004A">
      <w:pPr>
        <w:numPr>
          <w:ilvl w:val="2"/>
          <w:numId w:val="4"/>
        </w:numPr>
        <w:spacing w:after="0" w:afterAutospacing="0" w:before="0" w:beforeAutospacing="0" w:lineRule="auto"/>
        <w:ind w:left="2160" w:hanging="360"/>
        <w:rPr>
          <w:u w:val="none"/>
        </w:rPr>
      </w:pPr>
      <w:r w:rsidDel="00000000" w:rsidR="00000000" w:rsidRPr="00000000">
        <w:rPr>
          <w:rtl w:val="0"/>
        </w:rPr>
        <w:t xml:space="preserve">Das LBS der SUB Göttingen ist am 27.02.2020 als erster GBV-Standort mit Version 2.12.1 in Produktion gegangen. Fehlerdokumentation und Änderungswünsche (auch zukünftiger Anwender) sollen im Jira eingetragen werden.</w:t>
      </w:r>
    </w:p>
    <w:p w:rsidR="00000000" w:rsidDel="00000000" w:rsidP="00000000" w:rsidRDefault="00000000" w:rsidRPr="00000000" w14:paraId="0000004B">
      <w:pPr>
        <w:numPr>
          <w:ilvl w:val="1"/>
          <w:numId w:val="4"/>
        </w:numPr>
        <w:spacing w:after="0" w:afterAutospacing="0" w:before="0" w:beforeAutospacing="0" w:lineRule="auto"/>
        <w:ind w:left="1440" w:hanging="360"/>
      </w:pPr>
      <w:r w:rsidDel="00000000" w:rsidR="00000000" w:rsidRPr="00000000">
        <w:rPr>
          <w:rtl w:val="0"/>
        </w:rPr>
        <w:t xml:space="preserve">Linux-Umstieg</w:t>
      </w:r>
    </w:p>
    <w:p w:rsidR="00000000" w:rsidDel="00000000" w:rsidP="00000000" w:rsidRDefault="00000000" w:rsidRPr="00000000" w14:paraId="0000004C">
      <w:pPr>
        <w:numPr>
          <w:ilvl w:val="2"/>
          <w:numId w:val="4"/>
        </w:numPr>
        <w:spacing w:after="0" w:afterAutospacing="0" w:before="0" w:beforeAutospacing="0" w:lineRule="auto"/>
        <w:ind w:left="2160" w:hanging="360"/>
      </w:pPr>
      <w:r w:rsidDel="00000000" w:rsidR="00000000" w:rsidRPr="00000000">
        <w:rPr>
          <w:rtl w:val="0"/>
        </w:rPr>
        <w:t xml:space="preserve">Alle LBS-Hostingsysteme werden aktuell mit der lbsdb auf Linux umgestellt</w:t>
      </w:r>
    </w:p>
    <w:p w:rsidR="00000000" w:rsidDel="00000000" w:rsidP="00000000" w:rsidRDefault="00000000" w:rsidRPr="00000000" w14:paraId="0000004D">
      <w:pPr>
        <w:numPr>
          <w:ilvl w:val="2"/>
          <w:numId w:val="4"/>
        </w:numPr>
        <w:spacing w:after="0" w:afterAutospacing="0" w:before="0" w:beforeAutospacing="0" w:lineRule="auto"/>
        <w:ind w:left="2160" w:hanging="360"/>
      </w:pPr>
      <w:r w:rsidDel="00000000" w:rsidR="00000000" w:rsidRPr="00000000">
        <w:rPr>
          <w:rtl w:val="0"/>
        </w:rPr>
        <w:t xml:space="preserve">Für Anwendungsserver folgt Linux, wenn die LBS3-Abhängigkeiten vollständig beseitigt sind – alle Arbeiten laufen:</w:t>
      </w:r>
    </w:p>
    <w:p w:rsidR="00000000" w:rsidDel="00000000" w:rsidP="00000000" w:rsidRDefault="00000000" w:rsidRPr="00000000" w14:paraId="0000004E">
      <w:pPr>
        <w:numPr>
          <w:ilvl w:val="3"/>
          <w:numId w:val="4"/>
        </w:numPr>
        <w:spacing w:after="0" w:afterAutospacing="0" w:before="0" w:beforeAutospacing="0" w:lineRule="auto"/>
        <w:ind w:left="2880" w:hanging="360"/>
      </w:pPr>
      <w:r w:rsidDel="00000000" w:rsidR="00000000" w:rsidRPr="00000000">
        <w:rPr>
          <w:rtl w:val="0"/>
        </w:rPr>
        <w:t xml:space="preserve">GOSSIP4: vollständige Ablösung von GOSSIP3 / SIP2</w:t>
      </w:r>
    </w:p>
    <w:p w:rsidR="00000000" w:rsidDel="00000000" w:rsidP="00000000" w:rsidRDefault="00000000" w:rsidRPr="00000000" w14:paraId="0000004F">
      <w:pPr>
        <w:numPr>
          <w:ilvl w:val="3"/>
          <w:numId w:val="4"/>
        </w:numPr>
        <w:spacing w:after="0" w:afterAutospacing="0" w:before="0" w:beforeAutospacing="0" w:lineRule="auto"/>
        <w:ind w:left="2880" w:hanging="360"/>
      </w:pPr>
      <w:r w:rsidDel="00000000" w:rsidR="00000000" w:rsidRPr="00000000">
        <w:rPr>
          <w:rtl w:val="0"/>
        </w:rPr>
        <w:t xml:space="preserve">LOAN4</w:t>
      </w:r>
    </w:p>
    <w:p w:rsidR="00000000" w:rsidDel="00000000" w:rsidP="00000000" w:rsidRDefault="00000000" w:rsidRPr="00000000" w14:paraId="00000050">
      <w:pPr>
        <w:numPr>
          <w:ilvl w:val="3"/>
          <w:numId w:val="4"/>
        </w:numPr>
        <w:spacing w:after="0" w:afterAutospacing="0" w:before="0" w:beforeAutospacing="0" w:lineRule="auto"/>
        <w:ind w:left="2880" w:hanging="360"/>
      </w:pPr>
      <w:r w:rsidDel="00000000" w:rsidR="00000000" w:rsidRPr="00000000">
        <w:rPr>
          <w:rtl w:val="0"/>
        </w:rPr>
        <w:t xml:space="preserve">damit möglich: neue OPAC-Version (Prototyp ausgeliefert), mit Verfügbarkeitsanzeige </w:t>
      </w:r>
    </w:p>
    <w:p w:rsidR="00000000" w:rsidDel="00000000" w:rsidP="00000000" w:rsidRDefault="00000000" w:rsidRPr="00000000" w14:paraId="00000051">
      <w:pPr>
        <w:numPr>
          <w:ilvl w:val="3"/>
          <w:numId w:val="4"/>
        </w:numPr>
        <w:spacing w:after="0" w:afterAutospacing="0" w:before="0" w:beforeAutospacing="0" w:lineRule="auto"/>
        <w:ind w:left="2880" w:hanging="360"/>
      </w:pPr>
      <w:r w:rsidDel="00000000" w:rsidR="00000000" w:rsidRPr="00000000">
        <w:rPr>
          <w:rtl w:val="0"/>
        </w:rPr>
        <w:t xml:space="preserve">Verlagerung der lokalen Katalogisierung ins CBS</w:t>
      </w:r>
    </w:p>
    <w:p w:rsidR="00000000" w:rsidDel="00000000" w:rsidP="00000000" w:rsidRDefault="00000000" w:rsidRPr="00000000" w14:paraId="00000052">
      <w:pPr>
        <w:numPr>
          <w:ilvl w:val="1"/>
          <w:numId w:val="4"/>
        </w:numPr>
        <w:spacing w:after="0" w:afterAutospacing="0" w:before="0" w:beforeAutospacing="0" w:lineRule="auto"/>
        <w:ind w:left="1440" w:hanging="360"/>
      </w:pPr>
      <w:r w:rsidDel="00000000" w:rsidR="00000000" w:rsidRPr="00000000">
        <w:rPr>
          <w:rtl w:val="0"/>
        </w:rPr>
        <w:t xml:space="preserve">LBS-Consistency Check und Neuladen der lokalen Bibliothekssysteme</w:t>
      </w:r>
    </w:p>
    <w:p w:rsidR="00000000" w:rsidDel="00000000" w:rsidP="00000000" w:rsidRDefault="00000000" w:rsidRPr="00000000" w14:paraId="00000053">
      <w:pPr>
        <w:numPr>
          <w:ilvl w:val="2"/>
          <w:numId w:val="4"/>
        </w:numPr>
        <w:spacing w:after="0" w:afterAutospacing="0" w:before="0" w:beforeAutospacing="0" w:lineRule="auto"/>
        <w:ind w:left="2160" w:hanging="360"/>
      </w:pPr>
      <w:r w:rsidDel="00000000" w:rsidR="00000000" w:rsidRPr="00000000">
        <w:rPr>
          <w:rtl w:val="0"/>
        </w:rPr>
        <w:t xml:space="preserve">Projektteam wurde gebildet</w:t>
      </w:r>
    </w:p>
    <w:p w:rsidR="00000000" w:rsidDel="00000000" w:rsidP="00000000" w:rsidRDefault="00000000" w:rsidRPr="00000000" w14:paraId="00000054">
      <w:pPr>
        <w:numPr>
          <w:ilvl w:val="2"/>
          <w:numId w:val="4"/>
        </w:numPr>
        <w:spacing w:after="0" w:afterAutospacing="0" w:before="0" w:beforeAutospacing="0" w:lineRule="auto"/>
        <w:ind w:left="2160" w:hanging="360"/>
      </w:pPr>
      <w:r w:rsidDel="00000000" w:rsidR="00000000" w:rsidRPr="00000000">
        <w:rPr>
          <w:rtl w:val="0"/>
        </w:rPr>
        <w:t xml:space="preserve">Analyse / Dokumentation der notwendigen Schritte / Entwicklungen hat begonnen</w:t>
      </w:r>
    </w:p>
    <w:p w:rsidR="00000000" w:rsidDel="00000000" w:rsidP="00000000" w:rsidRDefault="00000000" w:rsidRPr="00000000" w14:paraId="00000055">
      <w:pPr>
        <w:numPr>
          <w:ilvl w:val="1"/>
          <w:numId w:val="4"/>
        </w:numPr>
        <w:spacing w:after="0" w:afterAutospacing="0" w:before="0" w:beforeAutospacing="0" w:lineRule="auto"/>
        <w:ind w:left="1440" w:hanging="360"/>
      </w:pPr>
      <w:r w:rsidDel="00000000" w:rsidR="00000000" w:rsidRPr="00000000">
        <w:rPr>
          <w:rtl w:val="0"/>
        </w:rPr>
        <w:t xml:space="preserve">LBSDB unter PostgreSQL</w:t>
      </w:r>
    </w:p>
    <w:p w:rsidR="00000000" w:rsidDel="00000000" w:rsidP="00000000" w:rsidRDefault="00000000" w:rsidRPr="00000000" w14:paraId="00000056">
      <w:pPr>
        <w:numPr>
          <w:ilvl w:val="2"/>
          <w:numId w:val="4"/>
        </w:numPr>
        <w:spacing w:after="0" w:afterAutospacing="0" w:before="0" w:beforeAutospacing="0" w:lineRule="auto"/>
        <w:ind w:left="2160" w:hanging="360"/>
      </w:pPr>
      <w:r w:rsidDel="00000000" w:rsidR="00000000" w:rsidRPr="00000000">
        <w:rPr>
          <w:rtl w:val="0"/>
        </w:rPr>
        <w:t xml:space="preserve">Im Anschluss an CBS-Umstellung</w:t>
      </w:r>
    </w:p>
    <w:p w:rsidR="00000000" w:rsidDel="00000000" w:rsidP="00000000" w:rsidRDefault="00000000" w:rsidRPr="00000000" w14:paraId="00000057">
      <w:pPr>
        <w:numPr>
          <w:ilvl w:val="2"/>
          <w:numId w:val="4"/>
        </w:numPr>
        <w:spacing w:after="0" w:afterAutospacing="0" w:before="0" w:beforeAutospacing="0" w:lineRule="auto"/>
        <w:ind w:left="2160" w:hanging="360"/>
      </w:pPr>
      <w:r w:rsidDel="00000000" w:rsidR="00000000" w:rsidRPr="00000000">
        <w:rPr>
          <w:rtl w:val="0"/>
        </w:rPr>
        <w:t xml:space="preserve">Voraussetzung sind der Abschluss aller o.g. Schritte inkl. Consistency Check (s.o.)</w:t>
      </w:r>
    </w:p>
    <w:p w:rsidR="00000000" w:rsidDel="00000000" w:rsidP="00000000" w:rsidRDefault="00000000" w:rsidRPr="00000000" w14:paraId="00000058">
      <w:pPr>
        <w:numPr>
          <w:ilvl w:val="1"/>
          <w:numId w:val="4"/>
        </w:numPr>
        <w:spacing w:after="0" w:afterAutospacing="0" w:before="0" w:beforeAutospacing="0" w:lineRule="auto"/>
        <w:ind w:left="1440" w:hanging="360"/>
      </w:pPr>
      <w:r w:rsidDel="00000000" w:rsidR="00000000" w:rsidRPr="00000000">
        <w:rPr>
          <w:rtl w:val="0"/>
        </w:rPr>
        <w:t xml:space="preserve">Neuimplementierungen OUS- und ACQ-Module: Planungen aktuell bis  2021</w:t>
      </w:r>
    </w:p>
    <w:p w:rsidR="00000000" w:rsidDel="00000000" w:rsidP="00000000" w:rsidRDefault="00000000" w:rsidRPr="00000000" w14:paraId="00000059">
      <w:pPr>
        <w:numPr>
          <w:ilvl w:val="2"/>
          <w:numId w:val="4"/>
        </w:numPr>
        <w:spacing w:after="0" w:afterAutospacing="0" w:before="0" w:beforeAutospacing="0" w:lineRule="auto"/>
        <w:ind w:left="2160" w:hanging="360"/>
      </w:pPr>
      <w:r w:rsidDel="00000000" w:rsidR="00000000" w:rsidRPr="00000000">
        <w:rPr>
          <w:rtl w:val="0"/>
        </w:rPr>
        <w:t xml:space="preserve"> OUS4 in Staatsbibliothek zu Berlin: Produktion Juni 2020 geplant</w:t>
      </w:r>
    </w:p>
    <w:p w:rsidR="00000000" w:rsidDel="00000000" w:rsidP="00000000" w:rsidRDefault="00000000" w:rsidRPr="00000000" w14:paraId="0000005A">
      <w:pPr>
        <w:numPr>
          <w:ilvl w:val="1"/>
          <w:numId w:val="4"/>
        </w:numPr>
        <w:spacing w:after="0" w:afterAutospacing="0" w:before="0" w:beforeAutospacing="0" w:lineRule="auto"/>
        <w:ind w:left="1440" w:hanging="360"/>
      </w:pPr>
      <w:r w:rsidDel="00000000" w:rsidR="00000000" w:rsidRPr="00000000">
        <w:rPr>
          <w:rtl w:val="0"/>
        </w:rPr>
        <w:t xml:space="preserve">LBS4-Umstieg: LBS OS  Abschluss April 2020, nur noch Bremen steht aus</w:t>
      </w:r>
    </w:p>
    <w:p w:rsidR="00000000" w:rsidDel="00000000" w:rsidP="00000000" w:rsidRDefault="00000000" w:rsidRPr="00000000" w14:paraId="0000005B">
      <w:pPr>
        <w:numPr>
          <w:ilvl w:val="1"/>
          <w:numId w:val="4"/>
        </w:numPr>
        <w:spacing w:after="0" w:afterAutospacing="0" w:before="0" w:beforeAutospacing="0" w:lineRule="auto"/>
        <w:ind w:left="1440" w:hanging="360"/>
      </w:pPr>
      <w:r w:rsidDel="00000000" w:rsidR="00000000" w:rsidRPr="00000000">
        <w:rPr>
          <w:rtl w:val="0"/>
        </w:rPr>
        <w:t xml:space="preserve">LBS 2.13 nur noch unter LINUX</w:t>
      </w:r>
    </w:p>
    <w:p w:rsidR="00000000" w:rsidDel="00000000" w:rsidP="00000000" w:rsidRDefault="00000000" w:rsidRPr="00000000" w14:paraId="0000005C">
      <w:pPr>
        <w:numPr>
          <w:ilvl w:val="2"/>
          <w:numId w:val="4"/>
        </w:numPr>
        <w:spacing w:after="0" w:afterAutospacing="0" w:before="0" w:beforeAutospacing="0" w:lineRule="auto"/>
        <w:ind w:left="2160" w:hanging="360"/>
      </w:pPr>
      <w:r w:rsidDel="00000000" w:rsidR="00000000" w:rsidRPr="00000000">
        <w:rPr>
          <w:rtl w:val="0"/>
        </w:rPr>
        <w:t xml:space="preserve">Geplant: Q2 / 2020</w:t>
      </w:r>
    </w:p>
    <w:p w:rsidR="00000000" w:rsidDel="00000000" w:rsidP="00000000" w:rsidRDefault="00000000" w:rsidRPr="00000000" w14:paraId="0000005D">
      <w:pPr>
        <w:numPr>
          <w:ilvl w:val="2"/>
          <w:numId w:val="4"/>
        </w:numPr>
        <w:spacing w:after="0" w:afterAutospacing="0" w:before="0" w:beforeAutospacing="0" w:lineRule="auto"/>
        <w:ind w:left="2160" w:hanging="360"/>
      </w:pPr>
      <w:r w:rsidDel="00000000" w:rsidR="00000000" w:rsidRPr="00000000">
        <w:rPr>
          <w:rtl w:val="0"/>
        </w:rPr>
        <w:t xml:space="preserve">XRechnungen werden unterstützt</w:t>
      </w:r>
    </w:p>
    <w:p w:rsidR="00000000" w:rsidDel="00000000" w:rsidP="00000000" w:rsidRDefault="00000000" w:rsidRPr="00000000" w14:paraId="0000005E">
      <w:pPr>
        <w:numPr>
          <w:ilvl w:val="1"/>
          <w:numId w:val="4"/>
        </w:numPr>
        <w:spacing w:after="0" w:afterAutospacing="0" w:before="0" w:beforeAutospacing="0" w:lineRule="auto"/>
        <w:ind w:left="1440" w:hanging="360"/>
      </w:pPr>
      <w:r w:rsidDel="00000000" w:rsidR="00000000" w:rsidRPr="00000000">
        <w:rPr>
          <w:rtl w:val="0"/>
        </w:rPr>
        <w:t xml:space="preserve">Neuentwicklungen OCLC</w:t>
      </w:r>
    </w:p>
    <w:p w:rsidR="00000000" w:rsidDel="00000000" w:rsidP="00000000" w:rsidRDefault="00000000" w:rsidRPr="00000000" w14:paraId="0000005F">
      <w:pPr>
        <w:numPr>
          <w:ilvl w:val="2"/>
          <w:numId w:val="4"/>
        </w:numPr>
        <w:spacing w:after="0" w:afterAutospacing="0" w:before="0" w:beforeAutospacing="0" w:lineRule="auto"/>
        <w:ind w:left="2160" w:hanging="360"/>
      </w:pPr>
      <w:r w:rsidDel="00000000" w:rsidR="00000000" w:rsidRPr="00000000">
        <w:rPr>
          <w:rtl w:val="0"/>
        </w:rPr>
        <w:t xml:space="preserve">LBS-Schnittstelle für Discovery-Anbindung</w:t>
      </w:r>
    </w:p>
    <w:p w:rsidR="00000000" w:rsidDel="00000000" w:rsidP="00000000" w:rsidRDefault="00000000" w:rsidRPr="00000000" w14:paraId="00000060">
      <w:pPr>
        <w:numPr>
          <w:ilvl w:val="2"/>
          <w:numId w:val="4"/>
        </w:numPr>
        <w:spacing w:after="0" w:afterAutospacing="0" w:before="0" w:beforeAutospacing="0" w:lineRule="auto"/>
        <w:ind w:left="2160" w:hanging="360"/>
      </w:pPr>
      <w:r w:rsidDel="00000000" w:rsidR="00000000" w:rsidRPr="00000000">
        <w:rPr>
          <w:rtl w:val="0"/>
        </w:rPr>
        <w:t xml:space="preserve">volle Integration RFID durch Biblioteca</w:t>
      </w:r>
    </w:p>
    <w:p w:rsidR="00000000" w:rsidDel="00000000" w:rsidP="00000000" w:rsidRDefault="00000000" w:rsidRPr="00000000" w14:paraId="00000061">
      <w:pPr>
        <w:numPr>
          <w:ilvl w:val="2"/>
          <w:numId w:val="4"/>
        </w:numPr>
        <w:spacing w:after="0" w:afterAutospacing="0" w:before="0" w:beforeAutospacing="0" w:lineRule="auto"/>
        <w:ind w:left="2160" w:hanging="360"/>
      </w:pPr>
      <w:r w:rsidDel="00000000" w:rsidR="00000000" w:rsidRPr="00000000">
        <w:rPr>
          <w:rtl w:val="0"/>
        </w:rPr>
        <w:t xml:space="preserve">neue OPAC-Version</w:t>
      </w:r>
    </w:p>
    <w:p w:rsidR="00000000" w:rsidDel="00000000" w:rsidP="00000000" w:rsidRDefault="00000000" w:rsidRPr="00000000" w14:paraId="00000062">
      <w:pPr>
        <w:numPr>
          <w:ilvl w:val="1"/>
          <w:numId w:val="4"/>
        </w:numPr>
        <w:spacing w:after="0" w:afterAutospacing="0" w:before="0" w:beforeAutospacing="0" w:lineRule="auto"/>
        <w:ind w:left="1440" w:hanging="360"/>
      </w:pPr>
      <w:r w:rsidDel="00000000" w:rsidR="00000000" w:rsidRPr="00000000">
        <w:rPr>
          <w:rtl w:val="0"/>
        </w:rPr>
        <w:t xml:space="preserve">Veröffentlichungen:</w:t>
      </w:r>
    </w:p>
    <w:p w:rsidR="00000000" w:rsidDel="00000000" w:rsidP="00000000" w:rsidRDefault="00000000" w:rsidRPr="00000000" w14:paraId="00000063">
      <w:pPr>
        <w:numPr>
          <w:ilvl w:val="2"/>
          <w:numId w:val="4"/>
        </w:numPr>
        <w:spacing w:after="0" w:afterAutospacing="0" w:before="0" w:beforeAutospacing="0" w:lineRule="auto"/>
        <w:ind w:left="2160" w:hanging="360"/>
        <w:rPr>
          <w:u w:val="none"/>
        </w:rPr>
      </w:pPr>
      <w:r w:rsidDel="00000000" w:rsidR="00000000" w:rsidRPr="00000000">
        <w:rPr>
          <w:rtl w:val="0"/>
        </w:rPr>
        <w:t xml:space="preserve">VZG aktuell 2/2019 mit Überblicken zu allen LBS-Themen</w:t>
      </w:r>
      <w:r w:rsidDel="00000000" w:rsidR="00000000" w:rsidRPr="00000000">
        <w:rPr>
          <w:rFonts w:ascii="Courier New" w:cs="Courier New" w:eastAsia="Courier New" w:hAnsi="Courier New"/>
          <w:sz w:val="20"/>
          <w:szCs w:val="20"/>
          <w:rtl w:val="0"/>
        </w:rPr>
        <w:tab/>
      </w:r>
      <w:hyperlink r:id="rId7">
        <w:r w:rsidDel="00000000" w:rsidR="00000000" w:rsidRPr="00000000">
          <w:rPr>
            <w:color w:val="1155cc"/>
            <w:u w:val="single"/>
            <w:rtl w:val="0"/>
          </w:rPr>
          <w:t xml:space="preserve">http://www.gbv.de/Verbundzentrale/Publikationen/broschueren/vzg-aktuell/VZG_Aktuell_2019_02.pdf</w:t>
        </w:r>
      </w:hyperlink>
      <w:r w:rsidDel="00000000" w:rsidR="00000000" w:rsidRPr="00000000">
        <w:rPr>
          <w:rtl w:val="0"/>
        </w:rPr>
      </w:r>
    </w:p>
    <w:p w:rsidR="00000000" w:rsidDel="00000000" w:rsidP="00000000" w:rsidRDefault="00000000" w:rsidRPr="00000000" w14:paraId="00000064">
      <w:pPr>
        <w:numPr>
          <w:ilvl w:val="1"/>
          <w:numId w:val="4"/>
        </w:numPr>
        <w:spacing w:after="0" w:afterAutospacing="0" w:before="0" w:beforeAutospacing="0" w:lineRule="auto"/>
        <w:ind w:left="1440" w:hanging="360"/>
        <w:rPr/>
      </w:pPr>
      <w:r w:rsidDel="00000000" w:rsidR="00000000" w:rsidRPr="00000000">
        <w:rPr>
          <w:rtl w:val="0"/>
        </w:rPr>
        <w:t xml:space="preserve">Termine</w:t>
      </w:r>
      <w:r w:rsidDel="00000000" w:rsidR="00000000" w:rsidRPr="00000000">
        <w:rPr>
          <w:rtl w:val="0"/>
        </w:rPr>
      </w:r>
    </w:p>
    <w:p w:rsidR="00000000" w:rsidDel="00000000" w:rsidP="00000000" w:rsidRDefault="00000000" w:rsidRPr="00000000" w14:paraId="00000065">
      <w:pPr>
        <w:numPr>
          <w:ilvl w:val="2"/>
          <w:numId w:val="4"/>
        </w:numPr>
        <w:spacing w:after="0" w:afterAutospacing="0" w:before="0" w:beforeAutospacing="0" w:lineRule="auto"/>
        <w:ind w:left="2160" w:hanging="360"/>
      </w:pPr>
      <w:r w:rsidDel="00000000" w:rsidR="00000000" w:rsidRPr="00000000">
        <w:rPr>
          <w:rtl w:val="0"/>
        </w:rPr>
        <w:t xml:space="preserve">4. LBS-Workshop am 26./27. November 2019 in Göttingen, 2-tägig</w:t>
      </w:r>
    </w:p>
    <w:p w:rsidR="00000000" w:rsidDel="00000000" w:rsidP="00000000" w:rsidRDefault="00000000" w:rsidRPr="00000000" w14:paraId="00000066">
      <w:pPr>
        <w:numPr>
          <w:ilvl w:val="3"/>
          <w:numId w:val="4"/>
        </w:numPr>
        <w:spacing w:after="0" w:afterAutospacing="0" w:before="0" w:beforeAutospacing="0" w:lineRule="auto"/>
        <w:ind w:left="2880" w:hanging="360"/>
      </w:pPr>
      <w:r w:rsidDel="00000000" w:rsidR="00000000" w:rsidRPr="00000000">
        <w:rPr>
          <w:rtl w:val="0"/>
        </w:rPr>
        <w:t xml:space="preserve">sehr gut besucht  - siehe VZG aktuell</w:t>
      </w:r>
    </w:p>
    <w:p w:rsidR="00000000" w:rsidDel="00000000" w:rsidP="00000000" w:rsidRDefault="00000000" w:rsidRPr="00000000" w14:paraId="00000067">
      <w:pPr>
        <w:numPr>
          <w:ilvl w:val="2"/>
          <w:numId w:val="4"/>
        </w:numPr>
        <w:spacing w:after="0" w:afterAutospacing="0" w:before="0" w:beforeAutospacing="0" w:lineRule="auto"/>
        <w:ind w:left="2160" w:hanging="360"/>
      </w:pPr>
      <w:r w:rsidDel="00000000" w:rsidR="00000000" w:rsidRPr="00000000">
        <w:rPr>
          <w:rtl w:val="0"/>
        </w:rPr>
        <w:t xml:space="preserve">5. LBS-Workshop am 01.10.2020 in der Staats- und Universitätsbibliothek Hamburg</w:t>
      </w:r>
    </w:p>
    <w:p w:rsidR="00000000" w:rsidDel="00000000" w:rsidP="00000000" w:rsidRDefault="00000000" w:rsidRPr="00000000" w14:paraId="00000068">
      <w:pPr>
        <w:numPr>
          <w:ilvl w:val="3"/>
          <w:numId w:val="4"/>
        </w:numPr>
        <w:spacing w:after="0" w:afterAutospacing="0" w:before="0" w:beforeAutospacing="0" w:lineRule="auto"/>
        <w:ind w:left="2880" w:hanging="360"/>
      </w:pPr>
      <w:r w:rsidDel="00000000" w:rsidR="00000000" w:rsidRPr="00000000">
        <w:rPr>
          <w:rtl w:val="0"/>
        </w:rPr>
        <w:t xml:space="preserve">“Von LBS-Systemverwaltung zu LBS-Systemverwaltung“</w:t>
      </w:r>
    </w:p>
    <w:p w:rsidR="00000000" w:rsidDel="00000000" w:rsidP="00000000" w:rsidRDefault="00000000" w:rsidRPr="00000000" w14:paraId="00000069">
      <w:pPr>
        <w:numPr>
          <w:ilvl w:val="3"/>
          <w:numId w:val="4"/>
        </w:numPr>
        <w:spacing w:after="240" w:before="0" w:beforeAutospacing="0" w:lineRule="auto"/>
        <w:ind w:left="2880" w:hanging="360"/>
      </w:pPr>
      <w:r w:rsidDel="00000000" w:rsidR="00000000" w:rsidRPr="00000000">
        <w:rPr>
          <w:rtl w:val="0"/>
        </w:rPr>
        <w:t xml:space="preserve">Organisation erfolgt durch die FAG Lokale Geschäftsgänge</w:t>
      </w:r>
    </w:p>
    <w:p w:rsidR="00000000" w:rsidDel="00000000" w:rsidP="00000000" w:rsidRDefault="00000000" w:rsidRPr="00000000" w14:paraId="0000006A">
      <w:pPr>
        <w:pStyle w:val="Heading4"/>
        <w:rPr/>
      </w:pPr>
      <w:bookmarkStart w:colFirst="0" w:colLast="0" w:name="_44c50zxycos9" w:id="8"/>
      <w:bookmarkEnd w:id="8"/>
      <w:r w:rsidDel="00000000" w:rsidR="00000000" w:rsidRPr="00000000">
        <w:rPr>
          <w:sz w:val="24"/>
          <w:szCs w:val="24"/>
          <w:rtl w:val="0"/>
        </w:rPr>
        <w:t xml:space="preserve">6.2 VZG: FOLIO Update</w:t>
      </w:r>
      <w:r w:rsidDel="00000000" w:rsidR="00000000" w:rsidRPr="00000000">
        <w:rPr>
          <w:rtl w:val="0"/>
        </w:rPr>
        <w:t xml:space="preserve"> </w:t>
      </w:r>
    </w:p>
    <w:p w:rsidR="00000000" w:rsidDel="00000000" w:rsidP="00000000" w:rsidRDefault="00000000" w:rsidRPr="00000000" w14:paraId="0000006B">
      <w:pPr>
        <w:numPr>
          <w:ilvl w:val="0"/>
          <w:numId w:val="3"/>
        </w:numPr>
        <w:spacing w:after="0" w:afterAutospacing="0" w:lineRule="auto"/>
        <w:ind w:left="720" w:hanging="360"/>
      </w:pPr>
      <w:r w:rsidDel="00000000" w:rsidR="00000000" w:rsidRPr="00000000">
        <w:rPr>
          <w:rtl w:val="0"/>
        </w:rPr>
        <w:t xml:space="preserve"> </w:t>
      </w:r>
      <w:r w:rsidDel="00000000" w:rsidR="00000000" w:rsidRPr="00000000">
        <w:rPr>
          <w:i w:val="1"/>
          <w:rtl w:val="0"/>
        </w:rPr>
        <w:t xml:space="preserve">Edelweiss</w:t>
      </w:r>
      <w:r w:rsidDel="00000000" w:rsidR="00000000" w:rsidRPr="00000000">
        <w:rPr>
          <w:rtl w:val="0"/>
        </w:rPr>
        <w:t xml:space="preserve">-Version released (10.01.2020)</w:t>
      </w:r>
    </w:p>
    <w:p w:rsidR="00000000" w:rsidDel="00000000" w:rsidP="00000000" w:rsidRDefault="00000000" w:rsidRPr="00000000" w14:paraId="0000006C">
      <w:pPr>
        <w:numPr>
          <w:ilvl w:val="0"/>
          <w:numId w:val="3"/>
        </w:numPr>
        <w:spacing w:after="0" w:afterAutospacing="0" w:lineRule="auto"/>
        <w:ind w:left="720" w:hanging="360"/>
      </w:pPr>
      <w:r w:rsidDel="00000000" w:rsidR="00000000" w:rsidRPr="00000000">
        <w:rPr>
          <w:rtl w:val="0"/>
        </w:rPr>
        <w:t xml:space="preserve"> Nächstes Release </w:t>
      </w:r>
      <w:r w:rsidDel="00000000" w:rsidR="00000000" w:rsidRPr="00000000">
        <w:rPr>
          <w:i w:val="1"/>
          <w:rtl w:val="0"/>
        </w:rPr>
        <w:t xml:space="preserve">Fameflower </w:t>
      </w:r>
      <w:r w:rsidDel="00000000" w:rsidR="00000000" w:rsidRPr="00000000">
        <w:rPr>
          <w:rtl w:val="0"/>
        </w:rPr>
        <w:t xml:space="preserve">zum 10.04.2020 angekündigt</w:t>
      </w:r>
    </w:p>
    <w:p w:rsidR="00000000" w:rsidDel="00000000" w:rsidP="00000000" w:rsidRDefault="00000000" w:rsidRPr="00000000" w14:paraId="0000006D">
      <w:pPr>
        <w:numPr>
          <w:ilvl w:val="0"/>
          <w:numId w:val="3"/>
        </w:numPr>
        <w:spacing w:after="0" w:afterAutospacing="0" w:lineRule="auto"/>
        <w:ind w:left="720" w:hanging="360"/>
      </w:pPr>
      <w:r w:rsidDel="00000000" w:rsidR="00000000" w:rsidRPr="00000000">
        <w:rPr>
          <w:rtl w:val="0"/>
        </w:rPr>
        <w:t xml:space="preserve"> Zusammenarbeit mit der Fa. K-Int  ist weiter erfolgreich – Verlängerung bis Juni     2020</w:t>
      </w:r>
    </w:p>
    <w:p w:rsidR="00000000" w:rsidDel="00000000" w:rsidP="00000000" w:rsidRDefault="00000000" w:rsidRPr="00000000" w14:paraId="0000006E">
      <w:pPr>
        <w:numPr>
          <w:ilvl w:val="1"/>
          <w:numId w:val="3"/>
        </w:numPr>
        <w:spacing w:after="0" w:afterAutospacing="0" w:lineRule="auto"/>
        <w:ind w:left="1440" w:hanging="360"/>
      </w:pPr>
      <w:r w:rsidDel="00000000" w:rsidR="00000000" w:rsidRPr="00000000">
        <w:rPr>
          <w:rtl w:val="0"/>
        </w:rPr>
        <w:t xml:space="preserve">Entwicklung der LAS:eR2FOLIO API im Februar 2020</w:t>
      </w:r>
    </w:p>
    <w:p w:rsidR="00000000" w:rsidDel="00000000" w:rsidP="00000000" w:rsidRDefault="00000000" w:rsidRPr="00000000" w14:paraId="0000006F">
      <w:pPr>
        <w:numPr>
          <w:ilvl w:val="1"/>
          <w:numId w:val="3"/>
        </w:numPr>
        <w:spacing w:after="0" w:afterAutospacing="0" w:lineRule="auto"/>
        <w:ind w:left="1440" w:hanging="360"/>
      </w:pPr>
      <w:r w:rsidDel="00000000" w:rsidR="00000000" w:rsidRPr="00000000">
        <w:rPr>
          <w:rtl w:val="0"/>
        </w:rPr>
        <w:t xml:space="preserve">Technische Umsetzung ist fertig – Datenfelddefinition erfolgt mit  GBV/hbz/Leipzig-AG gemeinsam</w:t>
      </w:r>
    </w:p>
    <w:p w:rsidR="00000000" w:rsidDel="00000000" w:rsidP="00000000" w:rsidRDefault="00000000" w:rsidRPr="00000000" w14:paraId="00000070">
      <w:pPr>
        <w:numPr>
          <w:ilvl w:val="1"/>
          <w:numId w:val="3"/>
        </w:numPr>
        <w:spacing w:after="0" w:afterAutospacing="0" w:lineRule="auto"/>
        <w:ind w:left="1440" w:hanging="360"/>
      </w:pPr>
      <w:r w:rsidDel="00000000" w:rsidR="00000000" w:rsidRPr="00000000">
        <w:rPr>
          <w:rtl w:val="0"/>
        </w:rPr>
        <w:t xml:space="preserve">Compare packages in Entwicklung</w:t>
      </w:r>
    </w:p>
    <w:p w:rsidR="00000000" w:rsidDel="00000000" w:rsidP="00000000" w:rsidRDefault="00000000" w:rsidRPr="00000000" w14:paraId="00000071">
      <w:pPr>
        <w:numPr>
          <w:ilvl w:val="0"/>
          <w:numId w:val="3"/>
        </w:numPr>
        <w:spacing w:after="0" w:afterAutospacing="0" w:lineRule="auto"/>
        <w:ind w:left="720" w:hanging="360"/>
      </w:pPr>
      <w:r w:rsidDel="00000000" w:rsidR="00000000" w:rsidRPr="00000000">
        <w:rPr>
          <w:rtl w:val="0"/>
        </w:rPr>
        <w:t xml:space="preserve">Aufsetzen der GBV-FOLIO-Plattform</w:t>
      </w:r>
    </w:p>
    <w:p w:rsidR="00000000" w:rsidDel="00000000" w:rsidP="00000000" w:rsidRDefault="00000000" w:rsidRPr="00000000" w14:paraId="00000072">
      <w:pPr>
        <w:numPr>
          <w:ilvl w:val="1"/>
          <w:numId w:val="3"/>
        </w:numPr>
        <w:spacing w:after="0" w:afterAutospacing="0" w:lineRule="auto"/>
        <w:ind w:left="1440" w:hanging="360"/>
      </w:pPr>
      <w:r w:rsidDel="00000000" w:rsidR="00000000" w:rsidRPr="00000000">
        <w:rPr>
          <w:rtl w:val="0"/>
        </w:rPr>
        <w:t xml:space="preserve">Inkl. Workshop zum Wissenstransfer mit der Fa. K-Int</w:t>
      </w:r>
    </w:p>
    <w:p w:rsidR="00000000" w:rsidDel="00000000" w:rsidP="00000000" w:rsidRDefault="00000000" w:rsidRPr="00000000" w14:paraId="00000073">
      <w:pPr>
        <w:numPr>
          <w:ilvl w:val="1"/>
          <w:numId w:val="3"/>
        </w:numPr>
        <w:spacing w:after="0" w:afterAutospacing="0" w:lineRule="auto"/>
        <w:ind w:left="1440" w:hanging="360"/>
      </w:pPr>
      <w:r w:rsidDel="00000000" w:rsidR="00000000" w:rsidRPr="00000000">
        <w:rPr>
          <w:rtl w:val="0"/>
        </w:rPr>
        <w:t xml:space="preserve">Testrechner wurden erfolgreich aufgesetzt - Ausweitung des FOLIO-Teams in VZG auf Abt. Systemtechnik</w:t>
      </w:r>
    </w:p>
    <w:p w:rsidR="00000000" w:rsidDel="00000000" w:rsidP="00000000" w:rsidRDefault="00000000" w:rsidRPr="00000000" w14:paraId="00000074">
      <w:pPr>
        <w:numPr>
          <w:ilvl w:val="1"/>
          <w:numId w:val="3"/>
        </w:numPr>
        <w:spacing w:after="0" w:afterAutospacing="0" w:lineRule="auto"/>
        <w:ind w:left="1440" w:hanging="360"/>
      </w:pPr>
      <w:r w:rsidDel="00000000" w:rsidR="00000000" w:rsidRPr="00000000">
        <w:rPr>
          <w:rtl w:val="0"/>
        </w:rPr>
        <w:t xml:space="preserve">Noch offen und dringend notwendig: DevOps/SysOps für den Verbund</w:t>
      </w:r>
    </w:p>
    <w:p w:rsidR="00000000" w:rsidDel="00000000" w:rsidP="00000000" w:rsidRDefault="00000000" w:rsidRPr="00000000" w14:paraId="00000075">
      <w:pPr>
        <w:numPr>
          <w:ilvl w:val="0"/>
          <w:numId w:val="3"/>
        </w:numPr>
        <w:spacing w:after="0" w:afterAutospacing="0" w:lineRule="auto"/>
        <w:ind w:left="720" w:hanging="360"/>
      </w:pPr>
      <w:r w:rsidDel="00000000" w:rsidR="00000000" w:rsidRPr="00000000">
        <w:rPr>
          <w:rtl w:val="0"/>
        </w:rPr>
        <w:t xml:space="preserve">Kickoff in ZBW Kiel/Hamburg und SuUB Bremen Ende 2019 erfolgt</w:t>
      </w:r>
    </w:p>
    <w:p w:rsidR="00000000" w:rsidDel="00000000" w:rsidP="00000000" w:rsidRDefault="00000000" w:rsidRPr="00000000" w14:paraId="00000076">
      <w:pPr>
        <w:numPr>
          <w:ilvl w:val="0"/>
          <w:numId w:val="3"/>
        </w:numPr>
        <w:spacing w:after="0" w:afterAutospacing="0" w:lineRule="auto"/>
        <w:ind w:left="720" w:hanging="360"/>
      </w:pPr>
      <w:r w:rsidDel="00000000" w:rsidR="00000000" w:rsidRPr="00000000">
        <w:rPr>
          <w:rtl w:val="0"/>
        </w:rPr>
        <w:t xml:space="preserve">ZBW Kiel kann in Kürze mit Basis-ERM in Produktion gehen</w:t>
      </w:r>
    </w:p>
    <w:p w:rsidR="00000000" w:rsidDel="00000000" w:rsidP="00000000" w:rsidRDefault="00000000" w:rsidRPr="00000000" w14:paraId="00000077">
      <w:pPr>
        <w:numPr>
          <w:ilvl w:val="0"/>
          <w:numId w:val="3"/>
        </w:numPr>
        <w:spacing w:after="0" w:afterAutospacing="0" w:lineRule="auto"/>
        <w:ind w:left="720" w:hanging="360"/>
      </w:pPr>
      <w:r w:rsidDel="00000000" w:rsidR="00000000" w:rsidRPr="00000000">
        <w:rPr>
          <w:rtl w:val="0"/>
        </w:rPr>
        <w:t xml:space="preserve">Weitere Abhängigkeiten:</w:t>
      </w:r>
    </w:p>
    <w:p w:rsidR="00000000" w:rsidDel="00000000" w:rsidP="00000000" w:rsidRDefault="00000000" w:rsidRPr="00000000" w14:paraId="00000078">
      <w:pPr>
        <w:numPr>
          <w:ilvl w:val="1"/>
          <w:numId w:val="3"/>
        </w:numPr>
        <w:spacing w:after="0" w:afterAutospacing="0" w:lineRule="auto"/>
        <w:ind w:left="1440" w:hanging="360"/>
      </w:pPr>
      <w:r w:rsidDel="00000000" w:rsidR="00000000" w:rsidRPr="00000000">
        <w:rPr>
          <w:rtl w:val="0"/>
        </w:rPr>
        <w:t xml:space="preserve">CBS2FOLIO API: bei Fa. Index Data beauftragt, Entwicklung läuft bis April 2020</w:t>
      </w:r>
    </w:p>
    <w:p w:rsidR="00000000" w:rsidDel="00000000" w:rsidP="00000000" w:rsidRDefault="00000000" w:rsidRPr="00000000" w14:paraId="00000079">
      <w:pPr>
        <w:numPr>
          <w:ilvl w:val="1"/>
          <w:numId w:val="3"/>
        </w:numPr>
        <w:spacing w:after="0" w:afterAutospacing="0" w:lineRule="auto"/>
        <w:ind w:left="1440" w:hanging="360"/>
      </w:pPr>
      <w:r w:rsidDel="00000000" w:rsidR="00000000" w:rsidRPr="00000000">
        <w:rPr>
          <w:rtl w:val="0"/>
        </w:rPr>
        <w:t xml:space="preserve">JSON-Export / Agreement lines nach CBS: Entwicklung CBS-seitig geplant, JSON-Export nahezu abgeschlossen</w:t>
      </w:r>
    </w:p>
    <w:p w:rsidR="00000000" w:rsidDel="00000000" w:rsidP="00000000" w:rsidRDefault="00000000" w:rsidRPr="00000000" w14:paraId="0000007A">
      <w:pPr>
        <w:numPr>
          <w:ilvl w:val="0"/>
          <w:numId w:val="3"/>
        </w:numPr>
        <w:spacing w:after="0" w:afterAutospacing="0" w:lineRule="auto"/>
        <w:ind w:left="720" w:hanging="360"/>
      </w:pPr>
      <w:r w:rsidDel="00000000" w:rsidR="00000000" w:rsidRPr="00000000">
        <w:rPr>
          <w:rtl w:val="0"/>
        </w:rPr>
        <w:t xml:space="preserve">GBV-Produktiv-Version wird im März auf Basis der </w:t>
      </w:r>
      <w:r w:rsidDel="00000000" w:rsidR="00000000" w:rsidRPr="00000000">
        <w:rPr>
          <w:i w:val="1"/>
          <w:rtl w:val="0"/>
        </w:rPr>
        <w:t xml:space="preserve">Edelweiss-Version </w:t>
      </w:r>
      <w:r w:rsidDel="00000000" w:rsidR="00000000" w:rsidRPr="00000000">
        <w:rPr>
          <w:rtl w:val="0"/>
        </w:rPr>
        <w:t xml:space="preserve">definiert</w:t>
      </w:r>
    </w:p>
    <w:p w:rsidR="00000000" w:rsidDel="00000000" w:rsidP="00000000" w:rsidRDefault="00000000" w:rsidRPr="00000000" w14:paraId="0000007B">
      <w:pPr>
        <w:numPr>
          <w:ilvl w:val="1"/>
          <w:numId w:val="3"/>
        </w:numPr>
        <w:spacing w:after="0" w:afterAutospacing="0" w:lineRule="auto"/>
        <w:ind w:left="1440" w:hanging="360"/>
      </w:pPr>
      <w:r w:rsidDel="00000000" w:rsidR="00000000" w:rsidRPr="00000000">
        <w:rPr>
          <w:rtl w:val="0"/>
        </w:rPr>
        <w:t xml:space="preserve">Formulierung noch ausstehender Entwicklung</w:t>
      </w:r>
    </w:p>
    <w:p w:rsidR="00000000" w:rsidDel="00000000" w:rsidP="00000000" w:rsidRDefault="00000000" w:rsidRPr="00000000" w14:paraId="0000007C">
      <w:pPr>
        <w:numPr>
          <w:ilvl w:val="1"/>
          <w:numId w:val="3"/>
        </w:numPr>
        <w:spacing w:after="0" w:afterAutospacing="0" w:lineRule="auto"/>
        <w:ind w:left="1440" w:hanging="360"/>
      </w:pPr>
      <w:r w:rsidDel="00000000" w:rsidR="00000000" w:rsidRPr="00000000">
        <w:rPr>
          <w:rtl w:val="0"/>
        </w:rPr>
        <w:t xml:space="preserve">Im Kontext der Community „MVP“-Version (market viable product)</w:t>
      </w:r>
    </w:p>
    <w:p w:rsidR="00000000" w:rsidDel="00000000" w:rsidP="00000000" w:rsidRDefault="00000000" w:rsidRPr="00000000" w14:paraId="0000007D">
      <w:pPr>
        <w:numPr>
          <w:ilvl w:val="0"/>
          <w:numId w:val="3"/>
        </w:numPr>
        <w:spacing w:after="0" w:afterAutospacing="0" w:lineRule="auto"/>
        <w:ind w:left="720" w:hanging="360"/>
      </w:pPr>
      <w:r w:rsidDel="00000000" w:rsidR="00000000" w:rsidRPr="00000000">
        <w:rPr>
          <w:rtl w:val="0"/>
        </w:rPr>
        <w:t xml:space="preserve">WOLFCON 2020 in Texas im Januar 2020</w:t>
      </w:r>
    </w:p>
    <w:p w:rsidR="00000000" w:rsidDel="00000000" w:rsidP="00000000" w:rsidRDefault="00000000" w:rsidRPr="00000000" w14:paraId="0000007E">
      <w:pPr>
        <w:numPr>
          <w:ilvl w:val="1"/>
          <w:numId w:val="3"/>
        </w:numPr>
        <w:spacing w:after="0" w:afterAutospacing="0" w:lineRule="auto"/>
        <w:ind w:left="1440" w:hanging="360"/>
      </w:pPr>
      <w:r w:rsidDel="00000000" w:rsidR="00000000" w:rsidRPr="00000000">
        <w:rPr>
          <w:rtl w:val="0"/>
        </w:rPr>
        <w:t xml:space="preserve">Gute Vertretung der 5 deutschen OLE Partner mit ca. 15 Teilnehmenden</w:t>
      </w:r>
    </w:p>
    <w:p w:rsidR="00000000" w:rsidDel="00000000" w:rsidP="00000000" w:rsidRDefault="00000000" w:rsidRPr="00000000" w14:paraId="0000007F">
      <w:pPr>
        <w:numPr>
          <w:ilvl w:val="1"/>
          <w:numId w:val="3"/>
        </w:numPr>
        <w:spacing w:after="0" w:afterAutospacing="0" w:lineRule="auto"/>
        <w:ind w:left="1440" w:hanging="360"/>
      </w:pPr>
      <w:r w:rsidDel="00000000" w:rsidR="00000000" w:rsidRPr="00000000">
        <w:rPr>
          <w:rtl w:val="0"/>
        </w:rPr>
        <w:t xml:space="preserve">Aktive Gestaltung / Moderation der working meetings</w:t>
      </w:r>
    </w:p>
    <w:p w:rsidR="00000000" w:rsidDel="00000000" w:rsidP="00000000" w:rsidRDefault="00000000" w:rsidRPr="00000000" w14:paraId="00000080">
      <w:pPr>
        <w:numPr>
          <w:ilvl w:val="1"/>
          <w:numId w:val="3"/>
        </w:numPr>
        <w:spacing w:after="0" w:afterAutospacing="0" w:lineRule="auto"/>
        <w:ind w:left="1440" w:hanging="360"/>
      </w:pPr>
      <w:r w:rsidDel="00000000" w:rsidR="00000000" w:rsidRPr="00000000">
        <w:rPr>
          <w:rtl w:val="0"/>
        </w:rPr>
        <w:t xml:space="preserve">GBV hatte einen Slot zur Vorstellung der FOLIO-Implementierung bei unseren Pilotbibliotheken inkl. Prototyp-Präsentation der CBS2FOLIO-Schnittstelle</w:t>
      </w:r>
    </w:p>
    <w:p w:rsidR="00000000" w:rsidDel="00000000" w:rsidP="00000000" w:rsidRDefault="00000000" w:rsidRPr="00000000" w14:paraId="00000081">
      <w:pPr>
        <w:numPr>
          <w:ilvl w:val="1"/>
          <w:numId w:val="3"/>
        </w:numPr>
        <w:spacing w:after="0" w:afterAutospacing="0" w:lineRule="auto"/>
        <w:ind w:left="1440" w:hanging="360"/>
      </w:pPr>
      <w:r w:rsidDel="00000000" w:rsidR="00000000" w:rsidRPr="00000000">
        <w:rPr>
          <w:rtl w:val="0"/>
        </w:rPr>
        <w:t xml:space="preserve">OLE Board + FOLIO Stakeholder F2F Meeting: FOLIO Governance Modell (vertagt)</w:t>
      </w:r>
    </w:p>
    <w:p w:rsidR="00000000" w:rsidDel="00000000" w:rsidP="00000000" w:rsidRDefault="00000000" w:rsidRPr="00000000" w14:paraId="00000082">
      <w:pPr>
        <w:numPr>
          <w:ilvl w:val="0"/>
          <w:numId w:val="3"/>
        </w:numPr>
        <w:spacing w:after="0" w:afterAutospacing="0" w:lineRule="auto"/>
        <w:ind w:left="720" w:hanging="360"/>
      </w:pPr>
      <w:r w:rsidDel="00000000" w:rsidR="00000000" w:rsidRPr="00000000">
        <w:rPr>
          <w:rtl w:val="0"/>
        </w:rPr>
        <w:t xml:space="preserve">WOLFCON 2021 in Hamburg</w:t>
      </w:r>
    </w:p>
    <w:p w:rsidR="00000000" w:rsidDel="00000000" w:rsidP="00000000" w:rsidRDefault="00000000" w:rsidRPr="00000000" w14:paraId="00000083">
      <w:pPr>
        <w:numPr>
          <w:ilvl w:val="1"/>
          <w:numId w:val="3"/>
        </w:numPr>
        <w:spacing w:after="0" w:afterAutospacing="0" w:lineRule="auto"/>
        <w:ind w:left="1440" w:hanging="360"/>
      </w:pPr>
      <w:r w:rsidDel="00000000" w:rsidR="00000000" w:rsidRPr="00000000">
        <w:rPr>
          <w:rtl w:val="0"/>
        </w:rPr>
        <w:t xml:space="preserve">Veranstalter: OLF</w:t>
      </w:r>
    </w:p>
    <w:p w:rsidR="00000000" w:rsidDel="00000000" w:rsidP="00000000" w:rsidRDefault="00000000" w:rsidRPr="00000000" w14:paraId="00000084">
      <w:pPr>
        <w:numPr>
          <w:ilvl w:val="1"/>
          <w:numId w:val="3"/>
        </w:numPr>
        <w:spacing w:after="0" w:afterAutospacing="0" w:lineRule="auto"/>
        <w:ind w:left="1440" w:hanging="360"/>
      </w:pPr>
      <w:r w:rsidDel="00000000" w:rsidR="00000000" w:rsidRPr="00000000">
        <w:rPr>
          <w:rtl w:val="0"/>
        </w:rPr>
        <w:t xml:space="preserve">FOLIO Community Deutschland setzt Planung gemeinsam um</w:t>
      </w:r>
    </w:p>
    <w:p w:rsidR="00000000" w:rsidDel="00000000" w:rsidP="00000000" w:rsidRDefault="00000000" w:rsidRPr="00000000" w14:paraId="00000085">
      <w:pPr>
        <w:numPr>
          <w:ilvl w:val="0"/>
          <w:numId w:val="3"/>
        </w:numPr>
        <w:spacing w:after="0" w:afterAutospacing="0" w:lineRule="auto"/>
        <w:ind w:left="720" w:hanging="360"/>
      </w:pPr>
      <w:r w:rsidDel="00000000" w:rsidR="00000000" w:rsidRPr="00000000">
        <w:rPr>
          <w:rtl w:val="0"/>
        </w:rPr>
        <w:t xml:space="preserve">FOLIO-Tage in Mainz  26./27.03.2020  </w:t>
      </w:r>
      <w:r w:rsidDel="00000000" w:rsidR="00000000" w:rsidRPr="00000000">
        <w:rPr>
          <w:b w:val="1"/>
          <w:rtl w:val="0"/>
        </w:rPr>
        <w:t xml:space="preserve">---&gt; verschoben auf 31.8./1.9.2020 </w:t>
      </w:r>
    </w:p>
    <w:p w:rsidR="00000000" w:rsidDel="00000000" w:rsidP="00000000" w:rsidRDefault="00000000" w:rsidRPr="00000000" w14:paraId="00000086">
      <w:pPr>
        <w:numPr>
          <w:ilvl w:val="1"/>
          <w:numId w:val="3"/>
        </w:numPr>
        <w:spacing w:after="0" w:afterAutospacing="0" w:lineRule="auto"/>
        <w:ind w:left="1440" w:hanging="360"/>
      </w:pPr>
      <w:r w:rsidDel="00000000" w:rsidR="00000000" w:rsidRPr="00000000">
        <w:rPr>
          <w:rtl w:val="0"/>
        </w:rPr>
        <w:t xml:space="preserve">Anmeldung musste bei 170 Anmeldungen schließen, Interesse war noch deutlich höher</w:t>
      </w:r>
    </w:p>
    <w:p w:rsidR="00000000" w:rsidDel="00000000" w:rsidP="00000000" w:rsidRDefault="00000000" w:rsidRPr="00000000" w14:paraId="00000087">
      <w:pPr>
        <w:numPr>
          <w:ilvl w:val="1"/>
          <w:numId w:val="3"/>
        </w:numPr>
        <w:spacing w:after="0" w:afterAutospacing="0" w:lineRule="auto"/>
        <w:ind w:left="1440" w:hanging="360"/>
      </w:pPr>
      <w:r w:rsidDel="00000000" w:rsidR="00000000" w:rsidRPr="00000000">
        <w:rPr>
          <w:rtl w:val="0"/>
        </w:rPr>
        <w:t xml:space="preserve">Programm hier:</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https://www.folio-bib.org/?page_id=1036</w:t>
        </w:r>
      </w:hyperlink>
      <w:r w:rsidDel="00000000" w:rsidR="00000000" w:rsidRPr="00000000">
        <w:rPr>
          <w:rtl w:val="0"/>
        </w:rPr>
      </w:r>
    </w:p>
    <w:p w:rsidR="00000000" w:rsidDel="00000000" w:rsidP="00000000" w:rsidRDefault="00000000" w:rsidRPr="00000000" w14:paraId="00000088">
      <w:pPr>
        <w:numPr>
          <w:ilvl w:val="0"/>
          <w:numId w:val="3"/>
        </w:numPr>
        <w:spacing w:after="0" w:afterAutospacing="0" w:lineRule="auto"/>
        <w:ind w:left="720" w:hanging="360"/>
      </w:pPr>
      <w:r w:rsidDel="00000000" w:rsidR="00000000" w:rsidRPr="00000000">
        <w:rPr>
          <w:rtl w:val="0"/>
        </w:rPr>
        <w:t xml:space="preserve">Bibliothekartag in Hannover Mai 2020 </w:t>
      </w:r>
      <w:r w:rsidDel="00000000" w:rsidR="00000000" w:rsidRPr="00000000">
        <w:rPr>
          <w:b w:val="1"/>
          <w:rtl w:val="0"/>
        </w:rPr>
        <w:t xml:space="preserve">---&gt; fällt aus</w:t>
      </w:r>
    </w:p>
    <w:p w:rsidR="00000000" w:rsidDel="00000000" w:rsidP="00000000" w:rsidRDefault="00000000" w:rsidRPr="00000000" w14:paraId="00000089">
      <w:pPr>
        <w:numPr>
          <w:ilvl w:val="1"/>
          <w:numId w:val="3"/>
        </w:numPr>
        <w:spacing w:after="0" w:afterAutospacing="0" w:lineRule="auto"/>
        <w:ind w:left="1440" w:hanging="360"/>
      </w:pPr>
      <w:r w:rsidDel="00000000" w:rsidR="00000000" w:rsidRPr="00000000">
        <w:rPr>
          <w:rtl w:val="0"/>
        </w:rPr>
        <w:t xml:space="preserve">Alle FOLIO / GOKb / LAS:eR-Einreichungen wurden angenommen: Vorträge und Hands-On Workshop</w:t>
      </w:r>
    </w:p>
    <w:p w:rsidR="00000000" w:rsidDel="00000000" w:rsidP="00000000" w:rsidRDefault="00000000" w:rsidRPr="00000000" w14:paraId="0000008A">
      <w:pPr>
        <w:numPr>
          <w:ilvl w:val="1"/>
          <w:numId w:val="3"/>
        </w:numPr>
        <w:spacing w:after="0" w:afterAutospacing="0" w:lineRule="auto"/>
        <w:ind w:left="1440" w:hanging="360"/>
      </w:pPr>
      <w:r w:rsidDel="00000000" w:rsidR="00000000" w:rsidRPr="00000000">
        <w:rPr>
          <w:rtl w:val="0"/>
        </w:rPr>
        <w:t xml:space="preserve">Dazu FOLIO-Demos von GBV/hbz-Team in 2 Mittagspausen</w:t>
      </w:r>
    </w:p>
    <w:p w:rsidR="00000000" w:rsidDel="00000000" w:rsidP="00000000" w:rsidRDefault="00000000" w:rsidRPr="00000000" w14:paraId="0000008B">
      <w:pPr>
        <w:numPr>
          <w:ilvl w:val="0"/>
          <w:numId w:val="3"/>
        </w:numPr>
        <w:spacing w:after="0" w:afterAutospacing="0" w:lineRule="auto"/>
        <w:ind w:left="720" w:hanging="360"/>
      </w:pPr>
      <w:r w:rsidDel="00000000" w:rsidR="00000000" w:rsidRPr="00000000">
        <w:rPr>
          <w:rtl w:val="0"/>
        </w:rPr>
        <w:t xml:space="preserve">ELAG, Riga Juni 2020: FOLIO-Vortrag (VZG) und ggf. Stand </w:t>
      </w:r>
      <w:r w:rsidDel="00000000" w:rsidR="00000000" w:rsidRPr="00000000">
        <w:rPr>
          <w:b w:val="1"/>
          <w:rtl w:val="0"/>
        </w:rPr>
        <w:t xml:space="preserve">---&gt; fällt aus, ggf. in 2021</w:t>
      </w:r>
    </w:p>
    <w:p w:rsidR="00000000" w:rsidDel="00000000" w:rsidP="00000000" w:rsidRDefault="00000000" w:rsidRPr="00000000" w14:paraId="0000008C">
      <w:pPr>
        <w:numPr>
          <w:ilvl w:val="0"/>
          <w:numId w:val="3"/>
        </w:numPr>
        <w:spacing w:after="0" w:afterAutospacing="0" w:before="0" w:beforeAutospacing="0" w:lineRule="auto"/>
        <w:ind w:left="720" w:hanging="360"/>
        <w:rPr>
          <w:u w:val="none"/>
        </w:rPr>
      </w:pPr>
      <w:r w:rsidDel="00000000" w:rsidR="00000000" w:rsidRPr="00000000">
        <w:rPr>
          <w:rtl w:val="0"/>
        </w:rPr>
        <w:t xml:space="preserve">GOKb</w:t>
      </w:r>
    </w:p>
    <w:p w:rsidR="00000000" w:rsidDel="00000000" w:rsidP="00000000" w:rsidRDefault="00000000" w:rsidRPr="00000000" w14:paraId="0000008D">
      <w:pPr>
        <w:numPr>
          <w:ilvl w:val="1"/>
          <w:numId w:val="3"/>
        </w:numPr>
        <w:spacing w:after="0" w:afterAutospacing="0" w:before="0" w:beforeAutospacing="0" w:lineRule="auto"/>
        <w:ind w:left="1440" w:hanging="360"/>
      </w:pPr>
      <w:r w:rsidDel="00000000" w:rsidR="00000000" w:rsidRPr="00000000">
        <w:rPr>
          <w:rtl w:val="0"/>
        </w:rPr>
        <w:t xml:space="preserve">Tests gehen in Produktion über: SuUB Bremen und ZBW Kiel auf FOLIO ERM-Anwendungsszenario ausgerichtet, ZBW nutzt zudem LAS:eR kooperativ, FOLIO lokal</w:t>
      </w:r>
    </w:p>
    <w:p w:rsidR="00000000" w:rsidDel="00000000" w:rsidP="00000000" w:rsidRDefault="00000000" w:rsidRPr="00000000" w14:paraId="0000008E">
      <w:pPr>
        <w:numPr>
          <w:ilvl w:val="0"/>
          <w:numId w:val="3"/>
        </w:numPr>
        <w:spacing w:after="0" w:afterAutospacing="0" w:before="0" w:beforeAutospacing="0" w:lineRule="auto"/>
        <w:ind w:left="720" w:hanging="360"/>
      </w:pPr>
      <w:r w:rsidDel="00000000" w:rsidR="00000000" w:rsidRPr="00000000">
        <w:rPr>
          <w:rtl w:val="0"/>
        </w:rPr>
        <w:t xml:space="preserve">Alle Vorträge 2019 hier:</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https://www.folio-bib.org/?page_id=63</w:t>
        </w:r>
      </w:hyperlink>
      <w:r w:rsidDel="00000000" w:rsidR="00000000" w:rsidRPr="00000000">
        <w:rPr>
          <w:rtl w:val="0"/>
        </w:rPr>
      </w:r>
    </w:p>
    <w:p w:rsidR="00000000" w:rsidDel="00000000" w:rsidP="00000000" w:rsidRDefault="00000000" w:rsidRPr="00000000" w14:paraId="0000008F">
      <w:pPr>
        <w:numPr>
          <w:ilvl w:val="0"/>
          <w:numId w:val="3"/>
        </w:numPr>
        <w:spacing w:after="240" w:before="0" w:beforeAutospacing="0" w:lineRule="auto"/>
        <w:ind w:left="720" w:hanging="360"/>
      </w:pPr>
      <w:r w:rsidDel="00000000" w:rsidR="00000000" w:rsidRPr="00000000">
        <w:rPr>
          <w:i w:val="1"/>
          <w:rtl w:val="0"/>
        </w:rPr>
        <w:t xml:space="preserve">VZG aktuell</w:t>
      </w:r>
      <w:r w:rsidDel="00000000" w:rsidR="00000000" w:rsidRPr="00000000">
        <w:rPr>
          <w:rtl w:val="0"/>
        </w:rPr>
        <w:t xml:space="preserve"> 2/2019 mit Jahresbericht FOLIO</w:t>
      </w:r>
    </w:p>
    <w:p w:rsidR="00000000" w:rsidDel="00000000" w:rsidP="00000000" w:rsidRDefault="00000000" w:rsidRPr="00000000" w14:paraId="00000090">
      <w:pPr>
        <w:pStyle w:val="Heading4"/>
        <w:rPr/>
      </w:pPr>
      <w:bookmarkStart w:colFirst="0" w:colLast="0" w:name="_9iujg0ea8nio" w:id="9"/>
      <w:bookmarkEnd w:id="9"/>
      <w:r w:rsidDel="00000000" w:rsidR="00000000" w:rsidRPr="00000000">
        <w:rPr>
          <w:rtl w:val="0"/>
        </w:rPr>
        <w:t xml:space="preserve">6.3 Fachbeirat</w:t>
      </w:r>
    </w:p>
    <w:p w:rsidR="00000000" w:rsidDel="00000000" w:rsidP="00000000" w:rsidRDefault="00000000" w:rsidRPr="00000000" w14:paraId="00000091">
      <w:pPr>
        <w:spacing w:after="240" w:before="240" w:lineRule="auto"/>
        <w:ind w:left="0" w:firstLine="0"/>
        <w:rPr/>
      </w:pPr>
      <w:r w:rsidDel="00000000" w:rsidR="00000000" w:rsidRPr="00000000">
        <w:rPr>
          <w:rtl w:val="0"/>
        </w:rPr>
        <w:t xml:space="preserve">siehe </w:t>
      </w:r>
      <w:hyperlink r:id="rId12">
        <w:r w:rsidDel="00000000" w:rsidR="00000000" w:rsidRPr="00000000">
          <w:rPr>
            <w:color w:val="1155cc"/>
            <w:u w:val="single"/>
            <w:rtl w:val="0"/>
          </w:rPr>
          <w:t xml:space="preserve">Protokoll Fachbeirat</w:t>
        </w:r>
      </w:hyperlink>
      <w:r w:rsidDel="00000000" w:rsidR="00000000" w:rsidRPr="00000000">
        <w:rPr>
          <w:rtl w:val="0"/>
        </w:rPr>
        <w:t xml:space="preserve"> vom 25.02.2020</w:t>
      </w:r>
    </w:p>
    <w:p w:rsidR="00000000" w:rsidDel="00000000" w:rsidP="00000000" w:rsidRDefault="00000000" w:rsidRPr="00000000" w14:paraId="00000092">
      <w:pPr>
        <w:pStyle w:val="Heading3"/>
        <w:rPr>
          <w:color w:val="000000"/>
        </w:rPr>
      </w:pPr>
      <w:bookmarkStart w:colFirst="0" w:colLast="0" w:name="_6huuo9phm3vj" w:id="10"/>
      <w:bookmarkEnd w:id="10"/>
      <w:r w:rsidDel="00000000" w:rsidR="00000000" w:rsidRPr="00000000">
        <w:rPr>
          <w:color w:val="000000"/>
          <w:rtl w:val="0"/>
        </w:rPr>
        <w:t xml:space="preserve">TOP 7: </w:t>
        <w:tab/>
        <w:t xml:space="preserve">Verschiedenes</w:t>
      </w:r>
    </w:p>
    <w:p w:rsidR="00000000" w:rsidDel="00000000" w:rsidP="00000000" w:rsidRDefault="00000000" w:rsidRPr="00000000" w14:paraId="00000093">
      <w:pPr>
        <w:numPr>
          <w:ilvl w:val="0"/>
          <w:numId w:val="1"/>
        </w:numPr>
        <w:ind w:left="720" w:hanging="360"/>
        <w:rPr>
          <w:color w:val="000000"/>
        </w:rPr>
      </w:pPr>
      <w:r w:rsidDel="00000000" w:rsidR="00000000" w:rsidRPr="00000000">
        <w:rPr>
          <w:color w:val="000000"/>
          <w:rtl w:val="0"/>
        </w:rPr>
        <w:t xml:space="preserve">Stand Umsetzung K10Plus: </w:t>
      </w:r>
      <w:hyperlink r:id="rId13">
        <w:r w:rsidDel="00000000" w:rsidR="00000000" w:rsidRPr="00000000">
          <w:rPr>
            <w:color w:val="1155cc"/>
            <w:u w:val="single"/>
            <w:rtl w:val="0"/>
          </w:rPr>
          <w:t xml:space="preserve">https://docs.google.com/document/d/1I72FZxq398vopLztUc8YKBEzOrpv1WR0QIZocdRCOX4/edit#</w:t>
        </w:r>
      </w:hyperlink>
      <w:r w:rsidDel="00000000" w:rsidR="00000000" w:rsidRPr="00000000">
        <w:rPr>
          <w:color w:val="000000"/>
          <w:rtl w:val="0"/>
        </w:rPr>
        <w:t xml:space="preserve"> </w:t>
      </w:r>
    </w:p>
    <w:p w:rsidR="00000000" w:rsidDel="00000000" w:rsidP="00000000" w:rsidRDefault="00000000" w:rsidRPr="00000000" w14:paraId="00000094">
      <w:pPr>
        <w:ind w:left="720" w:firstLine="0"/>
        <w:rPr/>
      </w:pPr>
      <w:r w:rsidDel="00000000" w:rsidR="00000000" w:rsidRPr="00000000">
        <w:rPr>
          <w:rtl w:val="0"/>
        </w:rPr>
        <w:t xml:space="preserve">Teilweise sind die Punkte erledigt. Die Liste wird auf den aktuellen Erledigungsstand gebracht und an die FAG EI weitergegeben.</w:t>
      </w:r>
    </w:p>
    <w:p w:rsidR="00000000" w:rsidDel="00000000" w:rsidP="00000000" w:rsidRDefault="00000000" w:rsidRPr="00000000" w14:paraId="00000095">
      <w:pPr>
        <w:ind w:left="720" w:firstLine="0"/>
        <w:rPr/>
      </w:pPr>
      <w:r w:rsidDel="00000000" w:rsidR="00000000" w:rsidRPr="00000000">
        <w:rPr>
          <w:rtl w:val="0"/>
        </w:rPr>
      </w:r>
    </w:p>
    <w:p w:rsidR="00000000" w:rsidDel="00000000" w:rsidP="00000000" w:rsidRDefault="00000000" w:rsidRPr="00000000" w14:paraId="00000096">
      <w:pPr>
        <w:numPr>
          <w:ilvl w:val="0"/>
          <w:numId w:val="1"/>
        </w:numPr>
        <w:ind w:left="720" w:hanging="360"/>
      </w:pPr>
      <w:r w:rsidDel="00000000" w:rsidR="00000000" w:rsidRPr="00000000">
        <w:rPr>
          <w:rtl w:val="0"/>
        </w:rPr>
        <w:t xml:space="preserve">Nutzt jemand Felder auf lokaler oder Exemplarebene für interne Geschäftsgänge? Bisher gab es nur das Feld 8600 für lokale Abrufkennzeichen, was schon vielfältig auch für Einspielungen durch die VZG (z.B. EZB-Verfahren) genutzt wird.</w:t>
        <w:br w:type="textWrapping"/>
        <w:t xml:space="preserve">In der Feldbeschreibung von K10plus tauchen jetzt eine Reihe von für GBV-Bibliotheken neue Felder auf. Leider scheinen dieses Feld aber nur für SWB-Bibliotheken freigegeben zu sein (steht nur noch nicht in der Feldbeschreibung). Wir finden es sinnvoll, statt Laufzettel mit Abrufkennzeichen zu arbeiten, deshalb sollten auch GBV-Bibliotheken mehr Felder mit Abrufkennzeichen nutzen können. Diese Bitte/Anfrage wird an den Support von K10plus weitergeleitet.</w:t>
      </w:r>
    </w:p>
    <w:p w:rsidR="00000000" w:rsidDel="00000000" w:rsidP="00000000" w:rsidRDefault="00000000" w:rsidRPr="00000000" w14:paraId="00000097">
      <w:pPr>
        <w:ind w:left="720" w:firstLine="0"/>
        <w:rPr/>
      </w:pPr>
      <w:r w:rsidDel="00000000" w:rsidR="00000000" w:rsidRPr="00000000">
        <w:rPr>
          <w:rtl w:val="0"/>
        </w:rPr>
      </w:r>
    </w:p>
    <w:p w:rsidR="00000000" w:rsidDel="00000000" w:rsidP="00000000" w:rsidRDefault="00000000" w:rsidRPr="00000000" w14:paraId="00000098">
      <w:pPr>
        <w:numPr>
          <w:ilvl w:val="0"/>
          <w:numId w:val="1"/>
        </w:numPr>
        <w:spacing w:after="240" w:lineRule="auto"/>
        <w:ind w:left="720" w:hanging="360"/>
      </w:pPr>
      <w:r w:rsidDel="00000000" w:rsidR="00000000" w:rsidRPr="00000000">
        <w:rPr>
          <w:rtl w:val="0"/>
        </w:rPr>
        <w:t xml:space="preserve">Wird in den Bibliotheken der FAG-Mitglieder das DBS-Visit-Verfahren schon eingesetzt? Ist dieses problemlos in OPAC und Discovery integrierbar?</w:t>
      </w:r>
    </w:p>
    <w:p w:rsidR="00000000" w:rsidDel="00000000" w:rsidP="00000000" w:rsidRDefault="00000000" w:rsidRPr="00000000" w14:paraId="00000099">
      <w:pPr>
        <w:spacing w:after="240" w:lineRule="auto"/>
        <w:ind w:left="720" w:firstLine="0"/>
        <w:rPr/>
      </w:pPr>
      <w:r w:rsidDel="00000000" w:rsidR="00000000" w:rsidRPr="00000000">
        <w:rPr>
          <w:rtl w:val="0"/>
        </w:rPr>
        <w:t xml:space="preserve">In der Staatsbibliothek zu Berlin (SBB) wird der Einsatz dieses Verfahrens vorbereitet. Kontaktdaten können über das FAG-Mitglied der SBB erfragt werden.</w:t>
      </w:r>
    </w:p>
    <w:p w:rsidR="00000000" w:rsidDel="00000000" w:rsidP="00000000" w:rsidRDefault="00000000" w:rsidRPr="00000000" w14:paraId="0000009A">
      <w:pPr>
        <w:ind w:left="720" w:firstLine="0"/>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olio-bib.org/?page_id=63" TargetMode="External"/><Relationship Id="rId10" Type="http://schemas.openxmlformats.org/officeDocument/2006/relationships/hyperlink" Target="https://www.folio-bib.org/?page_id=63" TargetMode="External"/><Relationship Id="rId13" Type="http://schemas.openxmlformats.org/officeDocument/2006/relationships/hyperlink" Target="https://docs.google.com/document/d/1I72FZxq398vopLztUc8YKBEzOrpv1WR0QIZocdRCOX4/edit#" TargetMode="External"/><Relationship Id="rId12" Type="http://schemas.openxmlformats.org/officeDocument/2006/relationships/hyperlink" Target="https://verbundwiki.gbv.de/display/GBVFAB#GBV-Fachbeirat-Protokolleder9.Amtsperiode2018-20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lio-bib.org/?page_id=1036" TargetMode="External"/><Relationship Id="rId5" Type="http://schemas.openxmlformats.org/officeDocument/2006/relationships/styles" Target="styles.xml"/><Relationship Id="rId6" Type="http://schemas.openxmlformats.org/officeDocument/2006/relationships/hyperlink" Target="https://info.gbv.de/x/U4AmHQ" TargetMode="External"/><Relationship Id="rId7" Type="http://schemas.openxmlformats.org/officeDocument/2006/relationships/hyperlink" Target="http://www.gbv.de/Verbundzentrale/Publikationen/broschueren/vzg-aktuell/VZG_Aktuell_2019_02.pdf" TargetMode="External"/><Relationship Id="rId8" Type="http://schemas.openxmlformats.org/officeDocument/2006/relationships/hyperlink" Target="https://www.folio-bib.org/?page_id=1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