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7AC" w:rsidRPr="00C33E29" w:rsidRDefault="005F1E52">
      <w:pPr>
        <w:pStyle w:val="Titel"/>
        <w:rPr>
          <w:rFonts w:cs="Calibri"/>
          <w:sz w:val="36"/>
          <w:szCs w:val="36"/>
        </w:rPr>
      </w:pPr>
      <w:r w:rsidRPr="00C33E29">
        <w:rPr>
          <w:rFonts w:cs="Calibri"/>
          <w:sz w:val="36"/>
          <w:szCs w:val="36"/>
        </w:rPr>
        <w:t>Facharbeitsgruppe ÖB beim GBV</w:t>
      </w:r>
    </w:p>
    <w:p w:rsidR="00FE47AC" w:rsidRPr="00C33E29" w:rsidRDefault="009E05E8">
      <w:pPr>
        <w:pStyle w:val="berschrift1"/>
        <w:rPr>
          <w:rFonts w:cs="Calibri"/>
        </w:rPr>
      </w:pPr>
      <w:r w:rsidRPr="00C33E29">
        <w:rPr>
          <w:rFonts w:cs="Calibri"/>
        </w:rPr>
        <w:t>Protokoll der 41</w:t>
      </w:r>
      <w:r w:rsidR="005F1E52" w:rsidRPr="00C33E29">
        <w:rPr>
          <w:rFonts w:cs="Calibri"/>
        </w:rPr>
        <w:t xml:space="preserve">. Sitzung vom </w:t>
      </w:r>
      <w:r w:rsidRPr="00C33E29">
        <w:rPr>
          <w:rFonts w:cs="Calibri"/>
        </w:rPr>
        <w:t>Dienstag, 07.05.2024</w:t>
      </w:r>
    </w:p>
    <w:p w:rsidR="00FE47AC" w:rsidRPr="00C33E29" w:rsidRDefault="005F1E52">
      <w:pPr>
        <w:pStyle w:val="berschrift2"/>
        <w:rPr>
          <w:rFonts w:cs="Calibri"/>
        </w:rPr>
      </w:pPr>
      <w:r w:rsidRPr="00C33E29">
        <w:rPr>
          <w:rFonts w:cs="Calibri"/>
        </w:rPr>
        <w:t>Ort:</w:t>
      </w:r>
      <w:r w:rsidRPr="00C33E29">
        <w:rPr>
          <w:rFonts w:cs="Calibri"/>
        </w:rPr>
        <w:tab/>
      </w:r>
      <w:r w:rsidRPr="00C33E29">
        <w:rPr>
          <w:rFonts w:cs="Calibri"/>
        </w:rPr>
        <w:tab/>
      </w:r>
      <w:r w:rsidRPr="00C33E29">
        <w:rPr>
          <w:rFonts w:cs="Calibri"/>
        </w:rPr>
        <w:tab/>
      </w:r>
      <w:r w:rsidRPr="00C33E29">
        <w:rPr>
          <w:rFonts w:cs="Calibri"/>
        </w:rPr>
        <w:tab/>
      </w:r>
      <w:r w:rsidRPr="00C33E29">
        <w:rPr>
          <w:rFonts w:cs="Calibri"/>
          <w:b w:val="0"/>
        </w:rPr>
        <w:t>Virtuelles Treffen (Zoom)</w:t>
      </w:r>
    </w:p>
    <w:p w:rsidR="00FE47AC" w:rsidRPr="00C33E29" w:rsidRDefault="005F1E52">
      <w:pPr>
        <w:pStyle w:val="berschrift2"/>
        <w:rPr>
          <w:rFonts w:cs="Calibri"/>
        </w:rPr>
      </w:pPr>
      <w:r w:rsidRPr="00C33E29">
        <w:rPr>
          <w:rFonts w:cs="Calibri"/>
        </w:rPr>
        <w:t>Teilnehmer:</w:t>
      </w:r>
    </w:p>
    <w:p w:rsidR="00FE47AC" w:rsidRPr="00C33E29" w:rsidRDefault="005F1E52">
      <w:r w:rsidRPr="00C33E29">
        <w:t>Herr Diedrichs</w:t>
      </w:r>
      <w:r w:rsidRPr="00C33E29">
        <w:tab/>
      </w:r>
      <w:r w:rsidRPr="00C33E29">
        <w:tab/>
      </w:r>
      <w:r w:rsidRPr="00C33E29">
        <w:tab/>
        <w:t>(Verbundzentrale des GBV)</w:t>
      </w:r>
      <w:r w:rsidRPr="00C33E29">
        <w:br/>
        <w:t>Frau Kiefer</w:t>
      </w:r>
      <w:r w:rsidRPr="00C33E29">
        <w:tab/>
      </w:r>
      <w:r w:rsidRPr="00C33E29">
        <w:tab/>
      </w:r>
      <w:r w:rsidRPr="00C33E29">
        <w:tab/>
        <w:t>(Stadtbibliothek Halle - Sachsen-Anhalt)</w:t>
      </w:r>
      <w:r w:rsidRPr="00C33E29">
        <w:br/>
        <w:t>Herr Lange</w:t>
      </w:r>
      <w:r w:rsidRPr="00C33E29">
        <w:tab/>
      </w:r>
      <w:r w:rsidRPr="00C33E29">
        <w:tab/>
      </w:r>
      <w:r w:rsidRPr="00C33E29">
        <w:tab/>
        <w:t>(Verbundzentrale des GBV)</w:t>
      </w:r>
      <w:r w:rsidRPr="00C33E29">
        <w:br/>
        <w:t>Herr Oeding</w:t>
      </w:r>
      <w:r w:rsidRPr="00C33E29">
        <w:tab/>
      </w:r>
      <w:r w:rsidRPr="00C33E29">
        <w:tab/>
      </w:r>
      <w:r w:rsidRPr="00C33E29">
        <w:tab/>
        <w:t>(Büchereizentrale Niedersachsen)</w:t>
      </w:r>
      <w:r w:rsidRPr="00C33E29">
        <w:br/>
        <w:t>Frau Willwerth</w:t>
      </w:r>
      <w:r w:rsidRPr="00C33E29">
        <w:tab/>
      </w:r>
      <w:r w:rsidRPr="00C33E29">
        <w:tab/>
      </w:r>
      <w:r w:rsidRPr="00C33E29">
        <w:tab/>
        <w:t>(Verbundzentrale des GBV)</w:t>
      </w:r>
      <w:r w:rsidRPr="00C33E29">
        <w:br/>
        <w:t>Frau Brunner</w:t>
      </w:r>
      <w:r w:rsidRPr="00C33E29">
        <w:tab/>
      </w:r>
      <w:r w:rsidRPr="00C33E29">
        <w:tab/>
      </w:r>
      <w:r w:rsidRPr="00C33E29">
        <w:tab/>
        <w:t>(Landesfachstelle ÖB - Thüringen)</w:t>
      </w:r>
      <w:r w:rsidRPr="00C33E29">
        <w:br/>
        <w:t>Frau Wiesner</w:t>
      </w:r>
      <w:r w:rsidRPr="00C33E29">
        <w:tab/>
      </w:r>
      <w:r w:rsidRPr="00C33E29">
        <w:tab/>
      </w:r>
      <w:r w:rsidRPr="00C33E29">
        <w:tab/>
        <w:t>(Stadtbibliothek Hannover) </w:t>
      </w:r>
      <w:r w:rsidRPr="00C33E29">
        <w:br/>
        <w:t>Frau Becker</w:t>
      </w:r>
      <w:r w:rsidRPr="00C33E29">
        <w:tab/>
      </w:r>
      <w:r w:rsidRPr="00C33E29">
        <w:tab/>
      </w:r>
      <w:r w:rsidRPr="00C33E29">
        <w:tab/>
        <w:t>(Stadtbibliothek Bremen)</w:t>
      </w:r>
      <w:r w:rsidRPr="00C33E29">
        <w:br/>
        <w:t>Frau Pinna</w:t>
      </w:r>
      <w:r w:rsidRPr="00C33E29">
        <w:tab/>
      </w:r>
      <w:r w:rsidRPr="00C33E29">
        <w:tab/>
      </w:r>
      <w:r w:rsidRPr="00C33E29">
        <w:tab/>
        <w:t>(Hamburger Bücherhallen)</w:t>
      </w:r>
      <w:r w:rsidRPr="00C33E29">
        <w:br/>
        <w:t>Frau Odenbach</w:t>
      </w:r>
      <w:r w:rsidRPr="00C33E29">
        <w:tab/>
      </w:r>
      <w:r w:rsidRPr="00C33E29">
        <w:tab/>
      </w:r>
      <w:r w:rsidRPr="00C33E29">
        <w:tab/>
        <w:t>(Verbundzentrale des GBV)</w:t>
      </w:r>
      <w:r w:rsidRPr="00C33E29">
        <w:br/>
      </w:r>
    </w:p>
    <w:p w:rsidR="00FE47AC" w:rsidRPr="00C33E29" w:rsidRDefault="009E05E8">
      <w:pPr>
        <w:rPr>
          <w:b/>
        </w:rPr>
      </w:pPr>
      <w:r w:rsidRPr="00C33E29">
        <w:rPr>
          <w:b/>
        </w:rPr>
        <w:t>Entschuldigt:</w:t>
      </w:r>
    </w:p>
    <w:p w:rsidR="009E05E8" w:rsidRPr="00C33E29" w:rsidRDefault="009E05E8" w:rsidP="009E05E8">
      <w:pPr>
        <w:spacing w:after="0"/>
      </w:pPr>
      <w:r w:rsidRPr="00C33E29">
        <w:t>Herr Dr. Langer</w:t>
      </w:r>
      <w:r w:rsidRPr="00C33E29">
        <w:tab/>
      </w:r>
      <w:r w:rsidRPr="00C33E29">
        <w:tab/>
      </w:r>
      <w:r w:rsidRPr="00C33E29">
        <w:tab/>
        <w:t>(Sächsische Landesfachstelle für Bibliotheken)</w:t>
      </w:r>
    </w:p>
    <w:p w:rsidR="009E05E8" w:rsidRPr="00C33E29" w:rsidRDefault="009E05E8" w:rsidP="009E05E8">
      <w:pPr>
        <w:spacing w:after="0"/>
      </w:pPr>
      <w:r w:rsidRPr="00C33E29">
        <w:t>Herr Christiansen</w:t>
      </w:r>
      <w:r w:rsidRPr="00C33E29">
        <w:tab/>
      </w:r>
      <w:r w:rsidRPr="00C33E29">
        <w:tab/>
        <w:t>(Büchereizentrale Schleswig-Holstein)</w:t>
      </w:r>
    </w:p>
    <w:p w:rsidR="009E05E8" w:rsidRPr="00C33E29" w:rsidRDefault="009E05E8" w:rsidP="009E05E8">
      <w:pPr>
        <w:spacing w:after="0"/>
      </w:pPr>
      <w:r w:rsidRPr="00C33E29">
        <w:t>Herr Hildebrand</w:t>
      </w:r>
      <w:r w:rsidRPr="00C33E29">
        <w:tab/>
      </w:r>
      <w:r w:rsidRPr="00C33E29">
        <w:tab/>
        <w:t>(Landesfachstelle für ÖB – Sachsen-Anhalt)</w:t>
      </w:r>
    </w:p>
    <w:p w:rsidR="009E05E8" w:rsidRPr="00C33E29" w:rsidRDefault="009E05E8"/>
    <w:p w:rsidR="00FE47AC" w:rsidRPr="00C33E29" w:rsidRDefault="005F1E52">
      <w:pPr>
        <w:pStyle w:val="StandardWeb"/>
        <w:rPr>
          <w:rFonts w:ascii="Calibri" w:hAnsi="Calibri" w:cs="Calibri"/>
          <w:sz w:val="22"/>
          <w:szCs w:val="22"/>
        </w:rPr>
      </w:pPr>
      <w:r w:rsidRPr="00C33E29">
        <w:rPr>
          <w:rStyle w:val="berschrift2Zchn"/>
          <w:rFonts w:cs="Calibri"/>
          <w:sz w:val="22"/>
          <w:szCs w:val="22"/>
        </w:rPr>
        <w:t>Gesprächsleitung:</w:t>
      </w:r>
      <w:r w:rsidRPr="00C33E29">
        <w:rPr>
          <w:rStyle w:val="berschrift2Zchn"/>
          <w:rFonts w:cs="Calibri"/>
        </w:rPr>
        <w:tab/>
      </w:r>
      <w:r w:rsidRPr="00C33E29">
        <w:rPr>
          <w:rFonts w:ascii="Calibri" w:hAnsi="Calibri" w:cs="Calibri"/>
        </w:rPr>
        <w:tab/>
      </w:r>
      <w:r w:rsidRPr="00C33E29">
        <w:rPr>
          <w:rFonts w:ascii="Calibri" w:hAnsi="Calibri" w:cs="Calibri"/>
          <w:sz w:val="22"/>
          <w:szCs w:val="22"/>
        </w:rPr>
        <w:t>Frau Kiefer</w:t>
      </w:r>
      <w:r w:rsidRPr="00C33E29">
        <w:rPr>
          <w:rFonts w:ascii="Calibri" w:hAnsi="Calibri" w:cs="Calibri"/>
          <w:sz w:val="22"/>
          <w:szCs w:val="22"/>
        </w:rPr>
        <w:br/>
      </w:r>
      <w:r w:rsidRPr="00C33E29">
        <w:rPr>
          <w:rFonts w:ascii="Calibri" w:hAnsi="Calibri" w:cs="Calibri"/>
          <w:sz w:val="22"/>
          <w:szCs w:val="22"/>
        </w:rPr>
        <w:br/>
      </w:r>
      <w:r w:rsidRPr="00C33E29">
        <w:rPr>
          <w:rFonts w:ascii="Calibri" w:hAnsi="Calibri" w:cs="Calibri"/>
          <w:b/>
          <w:sz w:val="22"/>
          <w:szCs w:val="22"/>
        </w:rPr>
        <w:t>Protokoll:</w:t>
      </w:r>
      <w:r w:rsidRPr="00C33E29">
        <w:rPr>
          <w:rFonts w:ascii="Calibri" w:hAnsi="Calibri" w:cs="Calibri"/>
          <w:sz w:val="22"/>
          <w:szCs w:val="22"/>
        </w:rPr>
        <w:tab/>
      </w:r>
      <w:r w:rsidRPr="00C33E29">
        <w:rPr>
          <w:rFonts w:ascii="Calibri" w:hAnsi="Calibri" w:cs="Calibri"/>
          <w:sz w:val="22"/>
          <w:szCs w:val="22"/>
        </w:rPr>
        <w:tab/>
      </w:r>
      <w:r w:rsidRPr="00C33E29">
        <w:rPr>
          <w:rFonts w:ascii="Calibri" w:hAnsi="Calibri" w:cs="Calibri"/>
          <w:sz w:val="22"/>
          <w:szCs w:val="22"/>
        </w:rPr>
        <w:tab/>
      </w:r>
      <w:r w:rsidR="009E05E8" w:rsidRPr="00C33E29">
        <w:rPr>
          <w:rFonts w:ascii="Calibri" w:hAnsi="Calibri" w:cs="Calibri"/>
          <w:sz w:val="22"/>
          <w:szCs w:val="22"/>
        </w:rPr>
        <w:t>Frau Pinna</w:t>
      </w:r>
    </w:p>
    <w:p w:rsidR="009E05E8" w:rsidRPr="00C33E29" w:rsidRDefault="009E05E8">
      <w:pPr>
        <w:pStyle w:val="StandardWeb"/>
        <w:rPr>
          <w:rFonts w:ascii="Calibri" w:hAnsi="Calibri" w:cs="Calibri"/>
        </w:rPr>
      </w:pPr>
    </w:p>
    <w:p w:rsidR="00FE47AC" w:rsidRPr="00C33E29" w:rsidRDefault="005F1E52">
      <w:pPr>
        <w:pStyle w:val="berschrift1"/>
        <w:rPr>
          <w:rFonts w:cs="Calibri"/>
        </w:rPr>
      </w:pPr>
      <w:r w:rsidRPr="00C33E29">
        <w:rPr>
          <w:rFonts w:cs="Calibri"/>
        </w:rPr>
        <w:t>Tagesordnungen</w:t>
      </w:r>
    </w:p>
    <w:p w:rsidR="00FE47AC" w:rsidRPr="00C33E29" w:rsidRDefault="005F1E52" w:rsidP="009E69B9">
      <w:pPr>
        <w:pStyle w:val="KeinLeerraum"/>
        <w:spacing w:after="0"/>
        <w:rPr>
          <w:color w:val="auto"/>
        </w:rPr>
      </w:pPr>
      <w:r w:rsidRPr="00C33E29">
        <w:t>Begrüßung, Organisatorisches</w:t>
      </w:r>
      <w:r w:rsidRPr="00C33E29">
        <w:rPr>
          <w:rStyle w:val="UntertitelZchn"/>
          <w:rFonts w:cs="Calibri"/>
          <w:szCs w:val="22"/>
        </w:rPr>
        <w:br/>
      </w:r>
      <w:r w:rsidRPr="00C33E29">
        <w:rPr>
          <w:b w:val="0"/>
          <w:bCs/>
        </w:rPr>
        <w:t xml:space="preserve">Frau Kiefer begrüßt die </w:t>
      </w:r>
      <w:r w:rsidR="00A40641" w:rsidRPr="00C33E29">
        <w:rPr>
          <w:b w:val="0"/>
          <w:bCs/>
        </w:rPr>
        <w:t>Teilnehmenden</w:t>
      </w:r>
      <w:r w:rsidRPr="00C33E29">
        <w:rPr>
          <w:b w:val="0"/>
          <w:bCs/>
        </w:rPr>
        <w:t xml:space="preserve">. </w:t>
      </w:r>
    </w:p>
    <w:p w:rsidR="009E69B9" w:rsidRPr="00C33E29" w:rsidRDefault="009E69B9" w:rsidP="009E69B9">
      <w:pPr>
        <w:pStyle w:val="KeinLeerraum"/>
        <w:numPr>
          <w:ilvl w:val="0"/>
          <w:numId w:val="0"/>
        </w:numPr>
        <w:spacing w:after="0"/>
        <w:ind w:left="357"/>
        <w:rPr>
          <w:b w:val="0"/>
        </w:rPr>
      </w:pPr>
      <w:r w:rsidRPr="00C33E29">
        <w:rPr>
          <w:b w:val="0"/>
        </w:rPr>
        <w:t>Manche Teilnehmenden scheinen Probleme beim schreibenden Zugriff auf die NextCloud zu haben und können dort keine Dokumente hochladen. Deshalb sollen die Länderberichte zukünftig im Anschluss an die Sitzung an die Protokollant*in gesendet werden. Eine Bereitstellung der Berichte im Vorfeld der Sitzung ist nicht notwendig.</w:t>
      </w:r>
    </w:p>
    <w:p w:rsidR="009E69B9" w:rsidRPr="00C33E29" w:rsidRDefault="009E69B9" w:rsidP="009E69B9">
      <w:pPr>
        <w:pStyle w:val="KeinLeerraum"/>
        <w:numPr>
          <w:ilvl w:val="0"/>
          <w:numId w:val="0"/>
        </w:numPr>
        <w:spacing w:after="0"/>
        <w:ind w:left="357"/>
        <w:rPr>
          <w:b w:val="0"/>
        </w:rPr>
      </w:pPr>
      <w:r w:rsidRPr="00C33E29">
        <w:rPr>
          <w:b w:val="0"/>
        </w:rPr>
        <w:t xml:space="preserve">Von Seiten </w:t>
      </w:r>
      <w:r w:rsidR="002707E7" w:rsidRPr="00C33E29">
        <w:rPr>
          <w:b w:val="0"/>
        </w:rPr>
        <w:t xml:space="preserve">der Verbundzentrale </w:t>
      </w:r>
      <w:r w:rsidRPr="00C33E29">
        <w:rPr>
          <w:b w:val="0"/>
        </w:rPr>
        <w:t>wir geprüft, ob eine andere Art der Anmeldung für NextCloud per Mailadresse möglich ist und ob damit das Problem gelöst werden könnte.</w:t>
      </w:r>
    </w:p>
    <w:p w:rsidR="009E69B9" w:rsidRPr="00C33E29" w:rsidRDefault="009E69B9" w:rsidP="009E69B9">
      <w:pPr>
        <w:pStyle w:val="KeinLeerraum"/>
        <w:numPr>
          <w:ilvl w:val="0"/>
          <w:numId w:val="0"/>
        </w:numPr>
        <w:spacing w:after="0"/>
        <w:ind w:left="357"/>
        <w:rPr>
          <w:b w:val="0"/>
        </w:rPr>
      </w:pPr>
    </w:p>
    <w:p w:rsidR="009E69B9" w:rsidRPr="00C33E29" w:rsidRDefault="009E69B9" w:rsidP="009E69B9">
      <w:pPr>
        <w:pStyle w:val="KeinLeerraum"/>
        <w:numPr>
          <w:ilvl w:val="0"/>
          <w:numId w:val="0"/>
        </w:numPr>
        <w:spacing w:after="0"/>
        <w:ind w:left="357"/>
        <w:rPr>
          <w:b w:val="0"/>
        </w:rPr>
      </w:pPr>
      <w:r w:rsidRPr="00C33E29">
        <w:rPr>
          <w:b w:val="0"/>
        </w:rPr>
        <w:t xml:space="preserve">Link zur </w:t>
      </w:r>
      <w:r w:rsidR="00C33E29">
        <w:rPr>
          <w:b w:val="0"/>
        </w:rPr>
        <w:t>N</w:t>
      </w:r>
      <w:r w:rsidRPr="00C33E29">
        <w:rPr>
          <w:b w:val="0"/>
        </w:rPr>
        <w:t xml:space="preserve">extCloud: </w:t>
      </w:r>
      <w:hyperlink r:id="rId7" w:history="1">
        <w:r w:rsidR="003F33BB" w:rsidRPr="00C33E29">
          <w:rPr>
            <w:rStyle w:val="Hyperlink"/>
            <w:b w:val="0"/>
          </w:rPr>
          <w:t>https://nextcloud.gbv.de/nextcloud/index.php/s/znz3BCiERJbR42x/authenticate/showShare</w:t>
        </w:r>
      </w:hyperlink>
    </w:p>
    <w:p w:rsidR="009E69B9" w:rsidRPr="00C33E29" w:rsidRDefault="009E69B9" w:rsidP="009E69B9">
      <w:pPr>
        <w:pStyle w:val="KeinLeerraum"/>
        <w:numPr>
          <w:ilvl w:val="0"/>
          <w:numId w:val="0"/>
        </w:numPr>
        <w:spacing w:after="0"/>
        <w:ind w:left="357"/>
        <w:rPr>
          <w:color w:val="auto"/>
        </w:rPr>
      </w:pPr>
    </w:p>
    <w:p w:rsidR="00FE47AC" w:rsidRPr="00C33E29" w:rsidRDefault="005F1E52">
      <w:pPr>
        <w:pStyle w:val="KeinLeerraum"/>
      </w:pPr>
      <w:r w:rsidRPr="00C33E29">
        <w:rPr>
          <w:rFonts w:eastAsiaTheme="majorEastAsia"/>
        </w:rPr>
        <w:t xml:space="preserve">Protokoll der letzten virtuellen Sitzung vom </w:t>
      </w:r>
      <w:r w:rsidR="009E05E8" w:rsidRPr="00C33E29">
        <w:rPr>
          <w:rFonts w:eastAsiaTheme="majorEastAsia"/>
        </w:rPr>
        <w:t>12.12</w:t>
      </w:r>
      <w:r w:rsidRPr="00C33E29">
        <w:rPr>
          <w:rFonts w:eastAsiaTheme="majorEastAsia"/>
        </w:rPr>
        <w:t>.2023</w:t>
      </w:r>
      <w:r w:rsidRPr="00C33E29">
        <w:br/>
      </w:r>
      <w:r w:rsidRPr="00C33E29">
        <w:rPr>
          <w:b w:val="0"/>
        </w:rPr>
        <w:t xml:space="preserve">Es gab keine Anmerkungen oder Änderungswünsche zum Protokoll der </w:t>
      </w:r>
      <w:r w:rsidR="009E05E8" w:rsidRPr="00C33E29">
        <w:rPr>
          <w:b w:val="0"/>
        </w:rPr>
        <w:t>40</w:t>
      </w:r>
      <w:r w:rsidRPr="00C33E29">
        <w:rPr>
          <w:b w:val="0"/>
        </w:rPr>
        <w:t>. Sitzung.</w:t>
      </w:r>
      <w:r w:rsidR="006D329A" w:rsidRPr="00C33E29">
        <w:rPr>
          <w:b w:val="0"/>
        </w:rPr>
        <w:t xml:space="preserve"> Das Protokoll gilt damit als verabschiedet. Nich</w:t>
      </w:r>
      <w:r w:rsidR="00353796" w:rsidRPr="00C33E29">
        <w:rPr>
          <w:b w:val="0"/>
        </w:rPr>
        <w:t>t von allen V</w:t>
      </w:r>
      <w:r w:rsidR="006D329A" w:rsidRPr="00C33E29">
        <w:rPr>
          <w:b w:val="0"/>
        </w:rPr>
        <w:t>ertretungen wurden Länderberichte bereitgestellt. Die fehlenden Berichte wurden mit Notizen aus der Sitzung ersetzt.</w:t>
      </w:r>
    </w:p>
    <w:p w:rsidR="00FE47AC" w:rsidRPr="00C33E29" w:rsidRDefault="005F1E52" w:rsidP="00B4415A">
      <w:pPr>
        <w:pStyle w:val="KeinLeerraum"/>
        <w:spacing w:after="0"/>
      </w:pPr>
      <w:r w:rsidRPr="00C33E29">
        <w:lastRenderedPageBreak/>
        <w:t>Informationen aus der Verbundzentrale</w:t>
      </w:r>
      <w:r w:rsidRPr="00C33E29">
        <w:br/>
      </w:r>
      <w:r w:rsidRPr="00C33E29">
        <w:rPr>
          <w:b w:val="0"/>
        </w:rPr>
        <w:t>Her</w:t>
      </w:r>
      <w:r w:rsidR="00353796" w:rsidRPr="00C33E29">
        <w:rPr>
          <w:b w:val="0"/>
        </w:rPr>
        <w:t>r Diedrichs und Frau Willwerth:</w:t>
      </w:r>
    </w:p>
    <w:p w:rsidR="002C327B" w:rsidRPr="00C33E29" w:rsidRDefault="002C327B">
      <w:pPr>
        <w:pStyle w:val="KeinLeerraum"/>
        <w:numPr>
          <w:ilvl w:val="0"/>
          <w:numId w:val="3"/>
        </w:numPr>
        <w:spacing w:after="0"/>
        <w:ind w:left="1071" w:hanging="357"/>
        <w:contextualSpacing/>
        <w:rPr>
          <w:b w:val="0"/>
        </w:rPr>
      </w:pPr>
      <w:r w:rsidRPr="00C33E29">
        <w:rPr>
          <w:b w:val="0"/>
        </w:rPr>
        <w:t>Die Nachfolge für den Direktionsposten ist gefunden, darf zum aktuell Zeitpunkt aber noch nicht bekanntgegeben werden.</w:t>
      </w:r>
    </w:p>
    <w:p w:rsidR="002C327B" w:rsidRPr="00C33E29" w:rsidRDefault="002C327B">
      <w:pPr>
        <w:pStyle w:val="KeinLeerraum"/>
        <w:numPr>
          <w:ilvl w:val="0"/>
          <w:numId w:val="3"/>
        </w:numPr>
        <w:spacing w:after="0"/>
        <w:ind w:left="1071" w:hanging="357"/>
        <w:contextualSpacing/>
        <w:rPr>
          <w:b w:val="0"/>
        </w:rPr>
      </w:pPr>
      <w:r w:rsidRPr="00C33E29">
        <w:rPr>
          <w:b w:val="0"/>
        </w:rPr>
        <w:t>Die Zentralkataloge sind abgeschafft worden.</w:t>
      </w:r>
    </w:p>
    <w:p w:rsidR="002C327B" w:rsidRPr="00C33E29" w:rsidRDefault="002C327B">
      <w:pPr>
        <w:pStyle w:val="KeinLeerraum"/>
        <w:numPr>
          <w:ilvl w:val="0"/>
          <w:numId w:val="3"/>
        </w:numPr>
        <w:spacing w:after="0"/>
        <w:ind w:left="1071" w:hanging="357"/>
        <w:contextualSpacing/>
        <w:rPr>
          <w:b w:val="0"/>
        </w:rPr>
      </w:pPr>
      <w:r w:rsidRPr="00C33E29">
        <w:rPr>
          <w:b w:val="0"/>
        </w:rPr>
        <w:t>Die SQL-Datenbankumstellung ist abgeschlossen. Es wird eine gespiegelte Datenbankkopie in Konstanz vorgehalten.</w:t>
      </w:r>
    </w:p>
    <w:p w:rsidR="002C327B" w:rsidRPr="00C33E29" w:rsidRDefault="002C327B">
      <w:pPr>
        <w:pStyle w:val="KeinLeerraum"/>
        <w:numPr>
          <w:ilvl w:val="0"/>
          <w:numId w:val="3"/>
        </w:numPr>
        <w:spacing w:after="0"/>
        <w:ind w:left="1071" w:hanging="357"/>
        <w:contextualSpacing/>
        <w:rPr>
          <w:b w:val="0"/>
        </w:rPr>
      </w:pPr>
      <w:r w:rsidRPr="00C33E29">
        <w:rPr>
          <w:b w:val="0"/>
        </w:rPr>
        <w:t>Die verbundzentrale beschäftigt sich allgemein mit dem Thema Sicherheit und den dazugehörigen Sicherheitsaspekten. Das Beispiel der Britisch Library zeigt, wie kritisch sich eine Lage entwickeln kann.</w:t>
      </w:r>
    </w:p>
    <w:p w:rsidR="002C327B" w:rsidRPr="00C33E29" w:rsidRDefault="006F3E29">
      <w:pPr>
        <w:pStyle w:val="KeinLeerraum"/>
        <w:numPr>
          <w:ilvl w:val="0"/>
          <w:numId w:val="3"/>
        </w:numPr>
        <w:spacing w:after="0"/>
        <w:ind w:left="1071" w:hanging="357"/>
        <w:contextualSpacing/>
        <w:rPr>
          <w:b w:val="0"/>
        </w:rPr>
      </w:pPr>
      <w:r w:rsidRPr="00C33E29">
        <w:rPr>
          <w:b w:val="0"/>
        </w:rPr>
        <w:t>Die</w:t>
      </w:r>
      <w:r w:rsidR="002C327B" w:rsidRPr="00C33E29">
        <w:rPr>
          <w:b w:val="0"/>
        </w:rPr>
        <w:t xml:space="preserve"> Datenbestände </w:t>
      </w:r>
      <w:r w:rsidRPr="00C33E29">
        <w:rPr>
          <w:b w:val="0"/>
        </w:rPr>
        <w:t>der WBs und ÖBs sollen für die Fernleihe wieder zusammengeführt werden. Die Optionen dafür werden derzeit geprüft.</w:t>
      </w:r>
    </w:p>
    <w:p w:rsidR="006F3E29" w:rsidRPr="00C33E29" w:rsidRDefault="006F3E29">
      <w:pPr>
        <w:pStyle w:val="KeinLeerraum"/>
        <w:numPr>
          <w:ilvl w:val="0"/>
          <w:numId w:val="3"/>
        </w:numPr>
        <w:spacing w:after="0"/>
        <w:ind w:left="1071" w:hanging="357"/>
        <w:contextualSpacing/>
        <w:rPr>
          <w:b w:val="0"/>
        </w:rPr>
      </w:pPr>
      <w:r w:rsidRPr="00C33E29">
        <w:rPr>
          <w:b w:val="0"/>
        </w:rPr>
        <w:t xml:space="preserve">Die Lieferungen elektronischer Kopien an Endnutzer*innen ist ganz gut angelaufen. Aktuell </w:t>
      </w:r>
      <w:r w:rsidR="00535844" w:rsidRPr="00C33E29">
        <w:rPr>
          <w:b w:val="0"/>
        </w:rPr>
        <w:t>beteiligen sich 67 Bibliotheken und es gibt positive Rückmeldungen aus den Bibliotheken. Jede Kopie muss mit der VG Wort abgerechnet werden. Insgesamt werden bereits 48% der Kopien elektronisch weitergegeben. Wenn sich Öffentliche Bibliotheken bei der Kopienbestellung beteiligen, stehet Ihnen auch die Teilnahmen an diesem Service offen.</w:t>
      </w:r>
    </w:p>
    <w:p w:rsidR="005A1A9F" w:rsidRPr="00C33E29" w:rsidRDefault="005A1A9F">
      <w:pPr>
        <w:pStyle w:val="KeinLeerraum"/>
        <w:numPr>
          <w:ilvl w:val="0"/>
          <w:numId w:val="3"/>
        </w:numPr>
        <w:spacing w:after="0"/>
        <w:ind w:left="1071" w:hanging="357"/>
        <w:contextualSpacing/>
        <w:rPr>
          <w:b w:val="0"/>
        </w:rPr>
      </w:pPr>
      <w:r w:rsidRPr="00C33E29">
        <w:rPr>
          <w:b w:val="0"/>
        </w:rPr>
        <w:t>Es gibt bisher keine Neuigkeiten zu der Anfrage, ob der gesamte ÖVK am WorldCat teilnehmen könnte.</w:t>
      </w:r>
    </w:p>
    <w:p w:rsidR="005A1A9F" w:rsidRPr="00C33E29" w:rsidRDefault="005A1A9F" w:rsidP="005A1A9F">
      <w:pPr>
        <w:pStyle w:val="KeinLeerraum"/>
        <w:numPr>
          <w:ilvl w:val="0"/>
          <w:numId w:val="0"/>
        </w:numPr>
        <w:spacing w:after="0"/>
        <w:ind w:left="1071"/>
        <w:contextualSpacing/>
        <w:rPr>
          <w:b w:val="0"/>
        </w:rPr>
      </w:pPr>
    </w:p>
    <w:p w:rsidR="00353796" w:rsidRPr="00C33E29" w:rsidRDefault="00353796" w:rsidP="00353796">
      <w:pPr>
        <w:pStyle w:val="KeinLeerraum"/>
        <w:numPr>
          <w:ilvl w:val="0"/>
          <w:numId w:val="0"/>
        </w:numPr>
        <w:spacing w:after="0"/>
        <w:ind w:left="426"/>
        <w:contextualSpacing/>
        <w:rPr>
          <w:b w:val="0"/>
        </w:rPr>
      </w:pPr>
      <w:r w:rsidRPr="00C33E29">
        <w:rPr>
          <w:b w:val="0"/>
        </w:rPr>
        <w:t>Herr Lange:</w:t>
      </w:r>
    </w:p>
    <w:p w:rsidR="00353796" w:rsidRPr="00C33E29" w:rsidRDefault="00353796">
      <w:pPr>
        <w:pStyle w:val="KeinLeerraum"/>
        <w:numPr>
          <w:ilvl w:val="0"/>
          <w:numId w:val="3"/>
        </w:numPr>
        <w:spacing w:after="0"/>
        <w:ind w:left="1071" w:hanging="357"/>
        <w:contextualSpacing/>
        <w:rPr>
          <w:b w:val="0"/>
        </w:rPr>
      </w:pPr>
      <w:r w:rsidRPr="00C33E29">
        <w:rPr>
          <w:b w:val="0"/>
        </w:rPr>
        <w:t>Für die Öffentlichen Bibliotheken gibt es eine Anleitung, wie Daten für den ÖVK bereitgestellt werden können.</w:t>
      </w:r>
    </w:p>
    <w:p w:rsidR="00353796" w:rsidRPr="00C33E29" w:rsidRDefault="00353796">
      <w:pPr>
        <w:pStyle w:val="KeinLeerraum"/>
        <w:numPr>
          <w:ilvl w:val="0"/>
          <w:numId w:val="3"/>
        </w:numPr>
        <w:spacing w:after="0"/>
        <w:ind w:left="1071" w:hanging="357"/>
        <w:contextualSpacing/>
        <w:rPr>
          <w:b w:val="0"/>
        </w:rPr>
      </w:pPr>
      <w:r w:rsidRPr="00C33E29">
        <w:rPr>
          <w:b w:val="0"/>
        </w:rPr>
        <w:t>Es wäre sinnvoll, dass auch Bibliotheken die Teillieferungen bereitstellen, regelmäßig Gesamtexport liefern. So kann Fehlern vorgebeugt werden.</w:t>
      </w:r>
    </w:p>
    <w:p w:rsidR="00353796" w:rsidRPr="00C33E29" w:rsidRDefault="00353796">
      <w:pPr>
        <w:pStyle w:val="KeinLeerraum"/>
        <w:numPr>
          <w:ilvl w:val="0"/>
          <w:numId w:val="3"/>
        </w:numPr>
        <w:spacing w:after="0"/>
        <w:ind w:left="1071" w:hanging="357"/>
        <w:contextualSpacing/>
        <w:rPr>
          <w:b w:val="0"/>
        </w:rPr>
      </w:pPr>
      <w:r w:rsidRPr="00C33E29">
        <w:rPr>
          <w:b w:val="0"/>
        </w:rPr>
        <w:t>Derzeit wird geprüft, ob für die Software Quria von Axiell eine Exportfunktion implementiert werden kann.</w:t>
      </w:r>
    </w:p>
    <w:p w:rsidR="005A1A9F" w:rsidRPr="00C33E29" w:rsidRDefault="005A1A9F">
      <w:pPr>
        <w:pStyle w:val="KeinLeerraum"/>
        <w:numPr>
          <w:ilvl w:val="0"/>
          <w:numId w:val="3"/>
        </w:numPr>
        <w:spacing w:after="0"/>
        <w:ind w:left="1071" w:hanging="357"/>
        <w:contextualSpacing/>
        <w:rPr>
          <w:b w:val="0"/>
        </w:rPr>
      </w:pPr>
      <w:r w:rsidRPr="00C33E29">
        <w:rPr>
          <w:b w:val="0"/>
        </w:rPr>
        <w:t>Für die Software Ps-Biblio soll ebenfalls eine Exportmöglichkeit geprüft werden. Aufgrund der geringen Zahl an Anwender*innen allerdings mit geringerer Priorität. Es wird geprüft, ob Datenlieferungen über NextCloud bereitgestellt werden können.</w:t>
      </w:r>
    </w:p>
    <w:p w:rsidR="00353796" w:rsidRPr="00C33E29" w:rsidRDefault="00353796" w:rsidP="00353796">
      <w:pPr>
        <w:pStyle w:val="KeinLeerraum"/>
        <w:numPr>
          <w:ilvl w:val="0"/>
          <w:numId w:val="0"/>
        </w:numPr>
        <w:spacing w:after="0"/>
        <w:ind w:left="1071"/>
        <w:contextualSpacing/>
        <w:rPr>
          <w:b w:val="0"/>
        </w:rPr>
      </w:pPr>
    </w:p>
    <w:p w:rsidR="00770288" w:rsidRPr="00C33E29" w:rsidRDefault="00770288" w:rsidP="00770288">
      <w:pPr>
        <w:pStyle w:val="KeinLeerraum"/>
        <w:numPr>
          <w:ilvl w:val="0"/>
          <w:numId w:val="0"/>
        </w:numPr>
        <w:ind w:left="357"/>
      </w:pPr>
    </w:p>
    <w:p w:rsidR="00FE47AC" w:rsidRPr="00C33E29" w:rsidRDefault="005F1E52" w:rsidP="00770288">
      <w:pPr>
        <w:pStyle w:val="KeinLeerraum"/>
        <w:spacing w:after="0"/>
        <w:rPr>
          <w:color w:val="auto"/>
        </w:rPr>
      </w:pPr>
      <w:r w:rsidRPr="00C33E29">
        <w:rPr>
          <w:color w:val="auto"/>
        </w:rPr>
        <w:t>Berichte aus den Ländern / Einrichtungen</w:t>
      </w:r>
    </w:p>
    <w:p w:rsidR="00770288" w:rsidRPr="00C33E29" w:rsidRDefault="00770288" w:rsidP="00770288">
      <w:pPr>
        <w:pStyle w:val="KeinLeerraum"/>
        <w:numPr>
          <w:ilvl w:val="0"/>
          <w:numId w:val="0"/>
        </w:numPr>
        <w:ind w:left="357"/>
        <w:rPr>
          <w:b w:val="0"/>
          <w:color w:val="auto"/>
        </w:rPr>
      </w:pPr>
      <w:r w:rsidRPr="00C33E29">
        <w:rPr>
          <w:b w:val="0"/>
          <w:color w:val="auto"/>
        </w:rPr>
        <w:t>Mir * gekennzeichnete Beiträge entstammen den Notizen aus der Sitzung und sind von der Protokollantin verfasst worden.</w:t>
      </w:r>
    </w:p>
    <w:p w:rsidR="002B1379" w:rsidRPr="00C33E29" w:rsidRDefault="002B1379" w:rsidP="00770288">
      <w:pPr>
        <w:pStyle w:val="KeinLeerraum"/>
        <w:numPr>
          <w:ilvl w:val="0"/>
          <w:numId w:val="0"/>
        </w:numPr>
        <w:spacing w:after="0"/>
        <w:ind w:left="357"/>
        <w:rPr>
          <w:color w:val="auto"/>
        </w:rPr>
      </w:pPr>
      <w:r w:rsidRPr="00C33E29">
        <w:rPr>
          <w:color w:val="auto"/>
        </w:rPr>
        <w:t>Landesfachstelle ÖB - Thüringen / Frau Brunner</w:t>
      </w:r>
    </w:p>
    <w:p w:rsidR="00D8191D" w:rsidRPr="00C33E29" w:rsidRDefault="002B1379" w:rsidP="00D8191D">
      <w:pPr>
        <w:pStyle w:val="KeinLeerraum"/>
        <w:numPr>
          <w:ilvl w:val="0"/>
          <w:numId w:val="11"/>
        </w:numPr>
        <w:spacing w:after="0"/>
        <w:ind w:hanging="357"/>
        <w:rPr>
          <w:b w:val="0"/>
        </w:rPr>
      </w:pPr>
      <w:r w:rsidRPr="00C33E29">
        <w:rPr>
          <w:b w:val="0"/>
        </w:rPr>
        <w:t>Besonderheiten im Bereich eingesetzte Bibliothekssoftware in den Bibl</w:t>
      </w:r>
      <w:r w:rsidR="00D8191D" w:rsidRPr="00C33E29">
        <w:rPr>
          <w:b w:val="0"/>
        </w:rPr>
        <w:t>iotheken des Betreuungsbereichs</w:t>
      </w:r>
    </w:p>
    <w:p w:rsidR="00D8191D" w:rsidRPr="00C33E29" w:rsidRDefault="002B1379" w:rsidP="00D8191D">
      <w:pPr>
        <w:pStyle w:val="KeinLeerraum"/>
        <w:numPr>
          <w:ilvl w:val="1"/>
          <w:numId w:val="11"/>
        </w:numPr>
        <w:spacing w:after="0"/>
        <w:ind w:hanging="357"/>
        <w:rPr>
          <w:b w:val="0"/>
        </w:rPr>
      </w:pPr>
      <w:r w:rsidRPr="00C33E29">
        <w:rPr>
          <w:b w:val="0"/>
        </w:rPr>
        <w:t xml:space="preserve">Wechselstimmung bei den Bibliotheken, Bibliotheken wechseln zu unterschiedlichen </w:t>
      </w:r>
      <w:r w:rsidR="00D8191D" w:rsidRPr="00C33E29">
        <w:rPr>
          <w:b w:val="0"/>
        </w:rPr>
        <w:t>Anbietern - Datronic, Allegro</w:t>
      </w:r>
    </w:p>
    <w:p w:rsidR="00D8191D" w:rsidRPr="00C33E29" w:rsidRDefault="002B1379" w:rsidP="00D8191D">
      <w:pPr>
        <w:pStyle w:val="KeinLeerraum"/>
        <w:numPr>
          <w:ilvl w:val="1"/>
          <w:numId w:val="11"/>
        </w:numPr>
        <w:spacing w:after="0"/>
        <w:ind w:hanging="357"/>
        <w:rPr>
          <w:b w:val="0"/>
        </w:rPr>
      </w:pPr>
      <w:r w:rsidRPr="00C33E29">
        <w:rPr>
          <w:b w:val="0"/>
        </w:rPr>
        <w:t>Größere Bibliotheken mit SISIS-SunRise suc</w:t>
      </w:r>
      <w:r w:rsidR="00D8191D" w:rsidRPr="00C33E29">
        <w:rPr>
          <w:b w:val="0"/>
        </w:rPr>
        <w:t>hen immer noch nach Alternative</w:t>
      </w:r>
    </w:p>
    <w:p w:rsidR="00D8191D" w:rsidRPr="00C33E29" w:rsidRDefault="002B1379" w:rsidP="00D8191D">
      <w:pPr>
        <w:pStyle w:val="KeinLeerraum"/>
        <w:numPr>
          <w:ilvl w:val="0"/>
          <w:numId w:val="11"/>
        </w:numPr>
        <w:spacing w:after="0"/>
        <w:rPr>
          <w:b w:val="0"/>
        </w:rPr>
      </w:pPr>
      <w:r w:rsidRPr="00C33E29">
        <w:rPr>
          <w:b w:val="0"/>
        </w:rPr>
        <w:t xml:space="preserve">Konzeption und Angebot eines mobilen Makerspaces zur Ausleihe bei der LFS für die Bibliotheken </w:t>
      </w:r>
      <w:r w:rsidR="00D8191D" w:rsidRPr="00C33E29">
        <w:rPr>
          <w:b w:val="0"/>
        </w:rPr>
        <w:t>erweitert – wird gut angenommen</w:t>
      </w:r>
    </w:p>
    <w:p w:rsidR="00D8191D" w:rsidRPr="00C33E29" w:rsidRDefault="00D8191D" w:rsidP="00D8191D">
      <w:pPr>
        <w:pStyle w:val="KeinLeerraum"/>
        <w:numPr>
          <w:ilvl w:val="0"/>
          <w:numId w:val="11"/>
        </w:numPr>
        <w:spacing w:after="0"/>
        <w:rPr>
          <w:b w:val="0"/>
        </w:rPr>
      </w:pPr>
      <w:r w:rsidRPr="00C33E29">
        <w:rPr>
          <w:b w:val="0"/>
        </w:rPr>
        <w:t>Virtuelle Bestände (Onleihe)</w:t>
      </w:r>
    </w:p>
    <w:p w:rsidR="00D8191D" w:rsidRPr="00C33E29" w:rsidRDefault="002B1379" w:rsidP="00D8191D">
      <w:pPr>
        <w:pStyle w:val="KeinLeerraum"/>
        <w:numPr>
          <w:ilvl w:val="1"/>
          <w:numId w:val="11"/>
        </w:numPr>
        <w:spacing w:after="0"/>
        <w:rPr>
          <w:b w:val="0"/>
        </w:rPr>
      </w:pPr>
      <w:r w:rsidRPr="00C33E29">
        <w:rPr>
          <w:b w:val="0"/>
        </w:rPr>
        <w:t>Die Einführung der Landeslizenz hat zu einem beachtlichen Erfolg geführt. Ende 2024 werden fast alle Bibliotheken, die eine Bibliothekssoftware einsetzen dabei s</w:t>
      </w:r>
      <w:r w:rsidR="00D8191D" w:rsidRPr="00C33E29">
        <w:rPr>
          <w:b w:val="0"/>
        </w:rPr>
        <w:t>ein</w:t>
      </w:r>
    </w:p>
    <w:p w:rsidR="00D8191D" w:rsidRPr="00C33E29" w:rsidRDefault="002B1379" w:rsidP="00D8191D">
      <w:pPr>
        <w:pStyle w:val="KeinLeerraum"/>
        <w:numPr>
          <w:ilvl w:val="0"/>
          <w:numId w:val="11"/>
        </w:numPr>
        <w:spacing w:after="0"/>
        <w:rPr>
          <w:b w:val="0"/>
        </w:rPr>
      </w:pPr>
      <w:r w:rsidRPr="00C33E29">
        <w:rPr>
          <w:b w:val="0"/>
        </w:rPr>
        <w:t>Konsortien, Samm</w:t>
      </w:r>
      <w:r w:rsidR="00D8191D" w:rsidRPr="00C33E29">
        <w:rPr>
          <w:b w:val="0"/>
        </w:rPr>
        <w:t>elbestellungen, Verbünde u.ä.</w:t>
      </w:r>
    </w:p>
    <w:p w:rsidR="00D8191D" w:rsidRPr="00C33E29" w:rsidRDefault="002B1379" w:rsidP="00D8191D">
      <w:pPr>
        <w:pStyle w:val="KeinLeerraum"/>
        <w:numPr>
          <w:ilvl w:val="1"/>
          <w:numId w:val="11"/>
        </w:numPr>
        <w:spacing w:after="0"/>
        <w:rPr>
          <w:b w:val="0"/>
        </w:rPr>
      </w:pPr>
      <w:r w:rsidRPr="00C33E29">
        <w:rPr>
          <w:b w:val="0"/>
        </w:rPr>
        <w:t>Onlinelernku</w:t>
      </w:r>
      <w:r w:rsidR="00D8191D" w:rsidRPr="00C33E29">
        <w:rPr>
          <w:b w:val="0"/>
        </w:rPr>
        <w:t>rse werden noch immer erwogen</w:t>
      </w:r>
    </w:p>
    <w:p w:rsidR="00E22EB5" w:rsidRPr="00C33E29" w:rsidRDefault="002B1379" w:rsidP="00D8191D">
      <w:pPr>
        <w:pStyle w:val="KeinLeerraum"/>
        <w:numPr>
          <w:ilvl w:val="1"/>
          <w:numId w:val="11"/>
        </w:numPr>
        <w:spacing w:after="0"/>
        <w:rPr>
          <w:b w:val="0"/>
        </w:rPr>
      </w:pPr>
      <w:r w:rsidRPr="00C33E29">
        <w:rPr>
          <w:b w:val="0"/>
        </w:rPr>
        <w:lastRenderedPageBreak/>
        <w:t>Wunsch aus den Bibliotheken nach Sprachkursen – Anbieter werden</w:t>
      </w:r>
      <w:r w:rsidR="00E22EB5" w:rsidRPr="00C33E29">
        <w:rPr>
          <w:b w:val="0"/>
        </w:rPr>
        <w:t xml:space="preserve"> geprüft und nach neuen gesucht</w:t>
      </w:r>
    </w:p>
    <w:p w:rsidR="00E22EB5" w:rsidRPr="00C33E29" w:rsidRDefault="002B1379" w:rsidP="00E22EB5">
      <w:pPr>
        <w:pStyle w:val="KeinLeerraum"/>
        <w:numPr>
          <w:ilvl w:val="0"/>
          <w:numId w:val="11"/>
        </w:numPr>
        <w:spacing w:after="0"/>
        <w:rPr>
          <w:b w:val="0"/>
        </w:rPr>
      </w:pPr>
      <w:r w:rsidRPr="00C33E29">
        <w:rPr>
          <w:b w:val="0"/>
        </w:rPr>
        <w:t xml:space="preserve">ÖVK – Probleme der Bibliotheken (und jetzt auch der LFS) bei </w:t>
      </w:r>
      <w:r w:rsidR="00E22EB5" w:rsidRPr="00C33E29">
        <w:rPr>
          <w:b w:val="0"/>
        </w:rPr>
        <w:t>der ftp-Übertragung der Daten</w:t>
      </w:r>
    </w:p>
    <w:p w:rsidR="002B1379" w:rsidRPr="00C33E29" w:rsidRDefault="002B1379" w:rsidP="00E22EB5">
      <w:pPr>
        <w:pStyle w:val="KeinLeerraum"/>
        <w:numPr>
          <w:ilvl w:val="0"/>
          <w:numId w:val="11"/>
        </w:numPr>
        <w:spacing w:after="0"/>
        <w:rPr>
          <w:b w:val="0"/>
        </w:rPr>
      </w:pPr>
      <w:r w:rsidRPr="00C33E29">
        <w:rPr>
          <w:b w:val="0"/>
        </w:rPr>
        <w:t>Sonstiges</w:t>
      </w:r>
    </w:p>
    <w:p w:rsidR="00D8191D" w:rsidRPr="00C33E29" w:rsidRDefault="00D8191D">
      <w:pPr>
        <w:pStyle w:val="KeinLeerraum"/>
        <w:numPr>
          <w:ilvl w:val="0"/>
          <w:numId w:val="0"/>
        </w:numPr>
        <w:ind w:left="357"/>
        <w:rPr>
          <w:b w:val="0"/>
          <w:color w:val="auto"/>
        </w:rPr>
      </w:pPr>
    </w:p>
    <w:p w:rsidR="00FE47AC" w:rsidRPr="00C33E29" w:rsidRDefault="005F1E52" w:rsidP="00770288">
      <w:pPr>
        <w:pStyle w:val="KeinLeerraum"/>
        <w:numPr>
          <w:ilvl w:val="0"/>
          <w:numId w:val="0"/>
        </w:numPr>
        <w:spacing w:after="0"/>
        <w:ind w:left="357"/>
        <w:rPr>
          <w:color w:val="auto"/>
        </w:rPr>
      </w:pPr>
      <w:r w:rsidRPr="00C33E29">
        <w:rPr>
          <w:color w:val="auto"/>
        </w:rPr>
        <w:t>Büchereizentrale Niedersachsen / Herr Oeding</w:t>
      </w:r>
    </w:p>
    <w:p w:rsidR="001F17F6" w:rsidRPr="00C33E29" w:rsidRDefault="001F17F6" w:rsidP="001F17F6">
      <w:pPr>
        <w:pStyle w:val="Listenabsatz"/>
        <w:numPr>
          <w:ilvl w:val="0"/>
          <w:numId w:val="12"/>
        </w:numPr>
        <w:rPr>
          <w:color w:val="auto"/>
          <w:lang w:eastAsia="en-US"/>
        </w:rPr>
      </w:pPr>
      <w:r w:rsidRPr="00C33E29">
        <w:rPr>
          <w:b/>
          <w:bCs/>
          <w:lang w:eastAsia="en-US"/>
        </w:rPr>
        <w:t>allegro-OEB</w:t>
      </w:r>
    </w:p>
    <w:p w:rsidR="001F17F6" w:rsidRPr="00C33E29" w:rsidRDefault="001F17F6" w:rsidP="001F17F6">
      <w:pPr>
        <w:pStyle w:val="Listenabsatz"/>
        <w:ind w:left="1077"/>
        <w:rPr>
          <w:lang w:eastAsia="en-US"/>
        </w:rPr>
      </w:pPr>
      <w:r w:rsidRPr="00C33E29">
        <w:rPr>
          <w:lang w:eastAsia="en-US"/>
        </w:rPr>
        <w:t>Die Kunden unserer Bibliothekssoftware allegro-OEB haben gerade das jährliche Update 2024 erhalten.</w:t>
      </w:r>
    </w:p>
    <w:p w:rsidR="001F17F6" w:rsidRPr="00C33E29" w:rsidRDefault="001F17F6" w:rsidP="001F17F6">
      <w:pPr>
        <w:pStyle w:val="Listenabsatz"/>
        <w:numPr>
          <w:ilvl w:val="0"/>
          <w:numId w:val="12"/>
        </w:numPr>
        <w:rPr>
          <w:b/>
          <w:bCs/>
          <w:lang w:eastAsia="en-US"/>
        </w:rPr>
      </w:pPr>
      <w:r w:rsidRPr="00C33E29">
        <w:rPr>
          <w:b/>
          <w:bCs/>
          <w:lang w:eastAsia="en-US"/>
        </w:rPr>
        <w:t>OverDrive</w:t>
      </w:r>
    </w:p>
    <w:p w:rsidR="001F17F6" w:rsidRPr="00C33E29" w:rsidRDefault="001F17F6" w:rsidP="001F17F6">
      <w:pPr>
        <w:pStyle w:val="Listenabsatz"/>
        <w:ind w:left="1077"/>
        <w:rPr>
          <w:lang w:eastAsia="en-US"/>
        </w:rPr>
      </w:pPr>
      <w:r w:rsidRPr="00C33E29">
        <w:rPr>
          <w:lang w:eastAsia="en-US"/>
        </w:rPr>
        <w:t>Es ist eine Infoveranstaltung mit den niedersächsischen Bibliotheken geplant, um den Bedarf und das Interesse an einem OverDrive-Verbund abzufragen und zu klären.</w:t>
      </w:r>
    </w:p>
    <w:p w:rsidR="001F17F6" w:rsidRPr="00C33E29" w:rsidRDefault="001F17F6" w:rsidP="001F17F6">
      <w:pPr>
        <w:pStyle w:val="Listenabsatz"/>
        <w:numPr>
          <w:ilvl w:val="0"/>
          <w:numId w:val="12"/>
        </w:numPr>
        <w:spacing w:after="240"/>
        <w:rPr>
          <w:b/>
          <w:bCs/>
          <w:lang w:eastAsia="en-US"/>
        </w:rPr>
      </w:pPr>
      <w:r w:rsidRPr="00C33E29">
        <w:rPr>
          <w:b/>
          <w:bCs/>
          <w:lang w:eastAsia="en-US"/>
        </w:rPr>
        <w:t>AG Künstliche Intelligenz</w:t>
      </w:r>
      <w:r w:rsidRPr="00C33E29">
        <w:rPr>
          <w:b/>
          <w:bCs/>
          <w:lang w:eastAsia="en-US"/>
        </w:rPr>
        <w:br/>
      </w:r>
      <w:r w:rsidRPr="00C33E29">
        <w:rPr>
          <w:lang w:eastAsia="en-US"/>
        </w:rPr>
        <w:t xml:space="preserve">In der Büchereizentrale hat sich eine AG KI gebildet, die eine KI-Richtlinie für die Büchereizentrale erarbeiten soll. </w:t>
      </w:r>
      <w:r w:rsidR="00CE4F50">
        <w:rPr>
          <w:lang w:eastAsia="en-US"/>
        </w:rPr>
        <w:t>Es solle ausgewählte</w:t>
      </w:r>
      <w:r w:rsidRPr="00C33E29">
        <w:rPr>
          <w:lang w:eastAsia="en-US"/>
        </w:rPr>
        <w:t> KI-Tools geprüft und zur Nutzung freigegeben werden mit genauen, was in Bezug auf Datenschutz, Verwertung der Ergebnisse, Ethik und andere Fragestellungen bei der Nutzung bedacht werden muss.</w:t>
      </w:r>
    </w:p>
    <w:p w:rsidR="00FE47AC" w:rsidRPr="00C33E29" w:rsidRDefault="005F1E52" w:rsidP="00770288">
      <w:pPr>
        <w:pStyle w:val="KeinLeerraum"/>
        <w:numPr>
          <w:ilvl w:val="0"/>
          <w:numId w:val="0"/>
        </w:numPr>
        <w:spacing w:after="0"/>
        <w:ind w:left="357"/>
        <w:rPr>
          <w:color w:val="FF0000"/>
        </w:rPr>
      </w:pPr>
      <w:r w:rsidRPr="00C33E29">
        <w:br/>
      </w:r>
      <w:r w:rsidRPr="00C33E29">
        <w:rPr>
          <w:color w:val="auto"/>
        </w:rPr>
        <w:t>Stadtbibliothek Bremen / Frau Becker</w:t>
      </w:r>
    </w:p>
    <w:p w:rsidR="00F46909" w:rsidRPr="00C33E29" w:rsidRDefault="00F46909" w:rsidP="00F46909">
      <w:pPr>
        <w:pStyle w:val="Listenabsatz"/>
        <w:numPr>
          <w:ilvl w:val="0"/>
          <w:numId w:val="5"/>
        </w:numPr>
        <w:spacing w:line="259" w:lineRule="auto"/>
      </w:pPr>
      <w:r w:rsidRPr="00C33E29">
        <w:t>Mit dem Wechsel von Sisis SunRise auf die Version 7.3 im September 2023 wird das System nicht mehr weiterentwickelt. Die Stadtbibliothek Bremen arbeitet nun bis auf Weit</w:t>
      </w:r>
      <w:r w:rsidR="00CE4F50">
        <w:t>eres mit dieser neuen Version.</w:t>
      </w:r>
    </w:p>
    <w:p w:rsidR="00F46909" w:rsidRPr="00C33E29" w:rsidRDefault="00F46909" w:rsidP="00F46909">
      <w:pPr>
        <w:pStyle w:val="Listenabsatz"/>
        <w:numPr>
          <w:ilvl w:val="0"/>
          <w:numId w:val="5"/>
        </w:numPr>
        <w:spacing w:line="259" w:lineRule="auto"/>
      </w:pPr>
      <w:r w:rsidRPr="00C33E29">
        <w:t>Der Nachweis der Metadaten von Overdrive und Filmfriend im OPAC soll in Kürze umgesetzt werden.</w:t>
      </w:r>
    </w:p>
    <w:p w:rsidR="00F46909" w:rsidRPr="00C33E29" w:rsidRDefault="00F46909" w:rsidP="00F46909">
      <w:pPr>
        <w:pStyle w:val="Listenabsatz"/>
        <w:numPr>
          <w:ilvl w:val="0"/>
          <w:numId w:val="5"/>
        </w:numPr>
        <w:spacing w:line="259" w:lineRule="auto"/>
      </w:pPr>
      <w:r w:rsidRPr="00C33E29">
        <w:t xml:space="preserve">Bedingt durch große technische Probleme nach dem Wechsel der ekz auf ein ERP-System zum Jahreswechsel 2023/24 können seit Januar dort keine Medien bezogen werden. </w:t>
      </w:r>
    </w:p>
    <w:p w:rsidR="00F46909" w:rsidRPr="00C33E29" w:rsidRDefault="00F46909" w:rsidP="00F46909">
      <w:pPr>
        <w:pStyle w:val="Listenabsatz"/>
        <w:numPr>
          <w:ilvl w:val="0"/>
          <w:numId w:val="5"/>
        </w:numPr>
        <w:spacing w:line="259" w:lineRule="auto"/>
      </w:pPr>
      <w:r w:rsidRPr="00C33E29">
        <w:t xml:space="preserve">Die frei gewordene Stelle der stellvertretenden Direktorin ist seit dem 1.1.2024 </w:t>
      </w:r>
      <w:r w:rsidR="00C33E29" w:rsidRPr="00C33E29">
        <w:t>wieder</w:t>
      </w:r>
      <w:r w:rsidR="00C33E29">
        <w:t xml:space="preserve"> </w:t>
      </w:r>
      <w:r w:rsidR="00C33E29" w:rsidRPr="00C33E29">
        <w:t>besetzt</w:t>
      </w:r>
      <w:r w:rsidRPr="00C33E29">
        <w:t>.</w:t>
      </w:r>
    </w:p>
    <w:p w:rsidR="00FE47AC" w:rsidRPr="00C33E29" w:rsidRDefault="00FE47AC" w:rsidP="00F46909">
      <w:pPr>
        <w:pStyle w:val="Listenabsatz"/>
        <w:ind w:left="1068"/>
        <w:rPr>
          <w:color w:val="auto"/>
        </w:rPr>
      </w:pPr>
    </w:p>
    <w:p w:rsidR="00FE47AC" w:rsidRPr="00C33E29" w:rsidRDefault="0079318F" w:rsidP="00770288">
      <w:pPr>
        <w:pStyle w:val="KeinLeerraum"/>
        <w:numPr>
          <w:ilvl w:val="0"/>
          <w:numId w:val="0"/>
        </w:numPr>
        <w:spacing w:after="0"/>
        <w:ind w:left="357"/>
        <w:rPr>
          <w:color w:val="000000" w:themeColor="text1"/>
        </w:rPr>
      </w:pPr>
      <w:r>
        <w:rPr>
          <w:color w:val="000000" w:themeColor="text1"/>
        </w:rPr>
        <w:t xml:space="preserve">Stadtbibliothek </w:t>
      </w:r>
      <w:r w:rsidR="005F1E52" w:rsidRPr="00C33E29">
        <w:rPr>
          <w:color w:val="000000" w:themeColor="text1"/>
        </w:rPr>
        <w:t>Hannover / Frau Wiesner</w:t>
      </w:r>
      <w:r w:rsidR="00770288" w:rsidRPr="00C33E29">
        <w:rPr>
          <w:color w:val="000000" w:themeColor="text1"/>
        </w:rPr>
        <w:t xml:space="preserve"> *</w:t>
      </w:r>
    </w:p>
    <w:p w:rsidR="00FE47AC" w:rsidRPr="00C33E29" w:rsidRDefault="00770288">
      <w:pPr>
        <w:pStyle w:val="KeinLeerraum"/>
        <w:numPr>
          <w:ilvl w:val="0"/>
          <w:numId w:val="5"/>
        </w:numPr>
        <w:spacing w:after="0"/>
        <w:ind w:left="1066" w:hanging="357"/>
        <w:rPr>
          <w:b w:val="0"/>
          <w:color w:val="000000" w:themeColor="text1"/>
        </w:rPr>
      </w:pPr>
      <w:r w:rsidRPr="00C33E29">
        <w:rPr>
          <w:b w:val="0"/>
          <w:color w:val="000000" w:themeColor="text1"/>
        </w:rPr>
        <w:t>Die Ausschreibung für die Selbstverbucher wurde fertiggestellt und ist bereit für die Veröffentlichung.</w:t>
      </w:r>
    </w:p>
    <w:p w:rsidR="00770288" w:rsidRPr="00C33E29" w:rsidRDefault="00770288">
      <w:pPr>
        <w:pStyle w:val="KeinLeerraum"/>
        <w:numPr>
          <w:ilvl w:val="0"/>
          <w:numId w:val="5"/>
        </w:numPr>
        <w:spacing w:after="0"/>
        <w:ind w:left="1066" w:hanging="357"/>
        <w:rPr>
          <w:b w:val="0"/>
          <w:color w:val="000000" w:themeColor="text1"/>
        </w:rPr>
      </w:pPr>
      <w:r w:rsidRPr="00C33E29">
        <w:rPr>
          <w:b w:val="0"/>
          <w:color w:val="000000" w:themeColor="text1"/>
        </w:rPr>
        <w:t>Prof. Dr. Tom Becker wurde zum Vorstand des dbv Landesverbands Niedersachsen gewählt.</w:t>
      </w:r>
    </w:p>
    <w:p w:rsidR="00770288" w:rsidRPr="00C33E29" w:rsidRDefault="00770288">
      <w:pPr>
        <w:pStyle w:val="KeinLeerraum"/>
        <w:numPr>
          <w:ilvl w:val="0"/>
          <w:numId w:val="5"/>
        </w:numPr>
        <w:spacing w:after="0"/>
        <w:ind w:left="1066" w:hanging="357"/>
        <w:rPr>
          <w:b w:val="0"/>
          <w:color w:val="000000" w:themeColor="text1"/>
        </w:rPr>
      </w:pPr>
      <w:r w:rsidRPr="00C33E29">
        <w:rPr>
          <w:b w:val="0"/>
          <w:color w:val="000000" w:themeColor="text1"/>
        </w:rPr>
        <w:t>Es soll eine Technothek eröffnet werden. Hinweise und Erfahrungswerte aus anderen Bibliotheken sind erwünscht.</w:t>
      </w:r>
    </w:p>
    <w:p w:rsidR="00FE47AC" w:rsidRPr="00C33E29" w:rsidRDefault="005F1E52" w:rsidP="00770288">
      <w:pPr>
        <w:pStyle w:val="KeinLeerraum"/>
        <w:numPr>
          <w:ilvl w:val="0"/>
          <w:numId w:val="0"/>
        </w:numPr>
        <w:spacing w:after="0"/>
        <w:ind w:left="357"/>
        <w:rPr>
          <w:color w:val="auto"/>
        </w:rPr>
      </w:pPr>
      <w:r w:rsidRPr="00C33E29">
        <w:rPr>
          <w:color w:val="FF0000"/>
        </w:rPr>
        <w:br/>
      </w:r>
      <w:r w:rsidRPr="00C33E29">
        <w:rPr>
          <w:color w:val="auto"/>
        </w:rPr>
        <w:t>Bücherhallen Hamburg / Frau Pinna</w:t>
      </w:r>
    </w:p>
    <w:p w:rsidR="00A40641" w:rsidRPr="00C33E29" w:rsidRDefault="00A40641" w:rsidP="00A40641">
      <w:pPr>
        <w:pStyle w:val="Listenabsatz"/>
        <w:numPr>
          <w:ilvl w:val="0"/>
          <w:numId w:val="5"/>
        </w:numPr>
        <w:spacing w:line="259" w:lineRule="auto"/>
      </w:pPr>
      <w:r w:rsidRPr="00C33E29">
        <w:t>Probleme bei der Medienlieferung der ekz. Bestellungen mussten teilweise ausgesteuert werden.</w:t>
      </w:r>
    </w:p>
    <w:p w:rsidR="00A40641" w:rsidRPr="00C33E29" w:rsidRDefault="00A40641" w:rsidP="00A40641">
      <w:pPr>
        <w:pStyle w:val="Listenabsatz"/>
        <w:numPr>
          <w:ilvl w:val="0"/>
          <w:numId w:val="5"/>
        </w:numPr>
        <w:spacing w:line="259" w:lineRule="auto"/>
      </w:pPr>
      <w:r w:rsidRPr="00C33E29">
        <w:t>Die Ausschreibung für die neue Sortieranlage für die Zentralbibliothek ist abgeschlossen. Gewonnen hat die Fa. Lyngsoe. Die neue Sortieranlage wird sich über zwei Stockwerke verteilen und einige interne Prozessveränderungen mit sich bringen. Für Kund*innen wird zukünftig mehr Publikumsfläche zur Verfügung stehen, der Eingangsbereich wird dafür umgebaut und neugestaltet.</w:t>
      </w:r>
    </w:p>
    <w:p w:rsidR="00A40641" w:rsidRPr="00C33E29" w:rsidRDefault="00A40641" w:rsidP="00A40641">
      <w:pPr>
        <w:pStyle w:val="Listenabsatz"/>
        <w:numPr>
          <w:ilvl w:val="0"/>
          <w:numId w:val="5"/>
        </w:numPr>
        <w:spacing w:line="259" w:lineRule="auto"/>
      </w:pPr>
      <w:r w:rsidRPr="00C33E29">
        <w:t xml:space="preserve">Die Ausschreibung für eine neue Bibliothekssoftware läuft noch. </w:t>
      </w:r>
    </w:p>
    <w:p w:rsidR="00A40641" w:rsidRPr="00C33E29" w:rsidRDefault="00A40641" w:rsidP="00A40641">
      <w:pPr>
        <w:pStyle w:val="Listenabsatz"/>
        <w:numPr>
          <w:ilvl w:val="0"/>
          <w:numId w:val="5"/>
        </w:numPr>
        <w:spacing w:line="259" w:lineRule="auto"/>
      </w:pPr>
      <w:r w:rsidRPr="00C33E29">
        <w:lastRenderedPageBreak/>
        <w:t>In einer systemweiten Aktion sind über 500 Monitore ausgetauscht worden, um diese durch energieeffizientere Geräte zu ersetzen.</w:t>
      </w:r>
    </w:p>
    <w:p w:rsidR="00A40641" w:rsidRPr="00C33E29" w:rsidRDefault="00A40641" w:rsidP="00A40641">
      <w:pPr>
        <w:pStyle w:val="Listenabsatz"/>
        <w:numPr>
          <w:ilvl w:val="0"/>
          <w:numId w:val="5"/>
        </w:numPr>
        <w:spacing w:line="259" w:lineRule="auto"/>
      </w:pPr>
      <w:r w:rsidRPr="00C33E29">
        <w:t>Seit über 10 Jahren haben die Bücherhallen ihre erste Gebührenerhöhung umgesetzt. Die Preise wurden sehr moderat erhöht. Kinder- und Jugendkarten wurden nicht teuer, ebenso wie Kategorien mit Ermäßigungen.</w:t>
      </w:r>
    </w:p>
    <w:p w:rsidR="00A40641" w:rsidRPr="00C33E29" w:rsidRDefault="00A40641" w:rsidP="00A40641">
      <w:pPr>
        <w:pStyle w:val="Listenabsatz"/>
        <w:numPr>
          <w:ilvl w:val="0"/>
          <w:numId w:val="5"/>
        </w:numPr>
        <w:spacing w:line="259" w:lineRule="auto"/>
      </w:pPr>
      <w:r w:rsidRPr="00C33E29">
        <w:t>Es wurde kürzlich ein weiterer Standort als Open Library eröffnet. Insgesamt bieten die Bücherhallen nun an 26 Standorten Open Library an.</w:t>
      </w:r>
    </w:p>
    <w:p w:rsidR="00FE47AC" w:rsidRPr="00C33E29" w:rsidRDefault="00A40641" w:rsidP="00A40641">
      <w:pPr>
        <w:pStyle w:val="Listenabsatz"/>
        <w:numPr>
          <w:ilvl w:val="0"/>
          <w:numId w:val="5"/>
        </w:numPr>
        <w:spacing w:line="259" w:lineRule="auto"/>
      </w:pPr>
      <w:r w:rsidRPr="00C33E29">
        <w:t xml:space="preserve">Der angekündigte Austausch zum Thema </w:t>
      </w:r>
      <w:r w:rsidR="005F1E52" w:rsidRPr="00C33E29">
        <w:rPr>
          <w:color w:val="auto"/>
        </w:rPr>
        <w:t xml:space="preserve">„Automatisierte Sacherschließung der DNB“ mit Schwerpunkt auf relevante Ressourcen für die ÖBs </w:t>
      </w:r>
      <w:r w:rsidRPr="00C33E29">
        <w:rPr>
          <w:color w:val="auto"/>
        </w:rPr>
        <w:t xml:space="preserve">konnte leider aus zeitlichen Gründen nicht umgesetzt werden. Wenn möglich, dann soll dies nachgeholt werden. Es wird zu diesem Thema einen Austausch bei der BiblioCon </w:t>
      </w:r>
      <w:r w:rsidR="006D012E" w:rsidRPr="00C33E29">
        <w:rPr>
          <w:color w:val="auto"/>
        </w:rPr>
        <w:t xml:space="preserve">im </w:t>
      </w:r>
      <w:r w:rsidRPr="00C33E29">
        <w:t>#Freiraum24</w:t>
      </w:r>
      <w:r w:rsidR="006D012E" w:rsidRPr="00C33E29">
        <w:t xml:space="preserve"> am 06.06. von 10:00 – 11:00 Uhr geben.</w:t>
      </w:r>
    </w:p>
    <w:p w:rsidR="00FE47AC" w:rsidRPr="00C33E29" w:rsidRDefault="00FE47AC">
      <w:pPr>
        <w:pStyle w:val="KeinLeerraum"/>
        <w:numPr>
          <w:ilvl w:val="0"/>
          <w:numId w:val="0"/>
        </w:numPr>
        <w:spacing w:after="0"/>
        <w:ind w:left="357" w:hanging="357"/>
        <w:rPr>
          <w:b w:val="0"/>
          <w:color w:val="FF0000"/>
        </w:rPr>
      </w:pPr>
    </w:p>
    <w:p w:rsidR="007935CD" w:rsidRPr="00C33E29" w:rsidRDefault="005F1E52" w:rsidP="00770288">
      <w:pPr>
        <w:pStyle w:val="KeinLeerraum"/>
        <w:numPr>
          <w:ilvl w:val="0"/>
          <w:numId w:val="0"/>
        </w:numPr>
        <w:spacing w:after="0"/>
        <w:ind w:left="357"/>
        <w:rPr>
          <w:bCs/>
          <w:color w:val="auto"/>
        </w:rPr>
      </w:pPr>
      <w:r w:rsidRPr="00C33E29">
        <w:rPr>
          <w:bCs/>
          <w:color w:val="auto"/>
        </w:rPr>
        <w:t>Landesfachstelle Sachsen / Herr Dr. Langer</w:t>
      </w:r>
    </w:p>
    <w:p w:rsidR="007935CD" w:rsidRPr="00C33E29" w:rsidRDefault="007935CD" w:rsidP="007935CD">
      <w:pPr>
        <w:pStyle w:val="Default"/>
        <w:numPr>
          <w:ilvl w:val="0"/>
          <w:numId w:val="12"/>
        </w:numPr>
        <w:ind w:hanging="357"/>
        <w:rPr>
          <w:rFonts w:ascii="Calibri" w:hAnsi="Calibri" w:cs="Calibri"/>
          <w:sz w:val="22"/>
          <w:szCs w:val="22"/>
        </w:rPr>
      </w:pPr>
      <w:r w:rsidRPr="00C33E29">
        <w:rPr>
          <w:rFonts w:ascii="Calibri" w:hAnsi="Calibri" w:cs="Calibri"/>
          <w:sz w:val="22"/>
          <w:szCs w:val="22"/>
        </w:rPr>
        <w:t xml:space="preserve">Konsortium Filmfriend – derzeit mit 10 Bibliotheken </w:t>
      </w:r>
    </w:p>
    <w:p w:rsidR="007935CD" w:rsidRPr="00C33E29" w:rsidRDefault="007935CD" w:rsidP="007935CD">
      <w:pPr>
        <w:pStyle w:val="Default"/>
        <w:numPr>
          <w:ilvl w:val="0"/>
          <w:numId w:val="12"/>
        </w:numPr>
        <w:ind w:hanging="357"/>
        <w:rPr>
          <w:rFonts w:ascii="Calibri" w:hAnsi="Calibri" w:cs="Calibri"/>
          <w:sz w:val="22"/>
          <w:szCs w:val="22"/>
        </w:rPr>
      </w:pPr>
      <w:r w:rsidRPr="00C33E29">
        <w:rPr>
          <w:rFonts w:ascii="Calibri" w:hAnsi="Calibri" w:cs="Calibri"/>
          <w:sz w:val="22"/>
          <w:szCs w:val="22"/>
        </w:rPr>
        <w:t xml:space="preserve">Förderprojekt REACT: 16 Projekte erfolgreich abgeschlossen </w:t>
      </w:r>
    </w:p>
    <w:p w:rsidR="007935CD" w:rsidRPr="00C33E29" w:rsidRDefault="007935CD" w:rsidP="007935CD">
      <w:pPr>
        <w:pStyle w:val="Default"/>
        <w:numPr>
          <w:ilvl w:val="0"/>
          <w:numId w:val="12"/>
        </w:numPr>
        <w:ind w:hanging="357"/>
        <w:rPr>
          <w:rFonts w:ascii="Calibri" w:hAnsi="Calibri" w:cs="Calibri"/>
          <w:sz w:val="22"/>
          <w:szCs w:val="22"/>
        </w:rPr>
      </w:pPr>
      <w:r w:rsidRPr="00C33E29">
        <w:rPr>
          <w:rFonts w:ascii="Calibri" w:hAnsi="Calibri" w:cs="Calibri"/>
          <w:sz w:val="22"/>
          <w:szCs w:val="22"/>
        </w:rPr>
        <w:t xml:space="preserve">Förderung Corona-Sondervermögen: </w:t>
      </w:r>
    </w:p>
    <w:p w:rsidR="007935CD" w:rsidRPr="00C33E29" w:rsidRDefault="007935CD" w:rsidP="007935CD">
      <w:pPr>
        <w:pStyle w:val="Default"/>
        <w:numPr>
          <w:ilvl w:val="1"/>
          <w:numId w:val="12"/>
        </w:numPr>
        <w:ind w:hanging="357"/>
        <w:rPr>
          <w:rFonts w:ascii="Calibri" w:hAnsi="Calibri" w:cs="Calibri"/>
          <w:sz w:val="22"/>
          <w:szCs w:val="22"/>
        </w:rPr>
      </w:pPr>
      <w:r w:rsidRPr="00C33E29">
        <w:rPr>
          <w:rFonts w:ascii="Calibri" w:hAnsi="Calibri" w:cs="Calibri"/>
          <w:sz w:val="22"/>
          <w:szCs w:val="22"/>
        </w:rPr>
        <w:t xml:space="preserve">2024 werden 30 Projekte gefördert </w:t>
      </w:r>
    </w:p>
    <w:p w:rsidR="007935CD" w:rsidRPr="00C33E29" w:rsidRDefault="007935CD" w:rsidP="007935CD">
      <w:pPr>
        <w:pStyle w:val="Default"/>
        <w:numPr>
          <w:ilvl w:val="1"/>
          <w:numId w:val="12"/>
        </w:numPr>
        <w:spacing w:after="58"/>
        <w:rPr>
          <w:rFonts w:ascii="Calibri" w:hAnsi="Calibri" w:cs="Calibri"/>
          <w:sz w:val="22"/>
          <w:szCs w:val="22"/>
        </w:rPr>
      </w:pPr>
      <w:r w:rsidRPr="00C33E29">
        <w:rPr>
          <w:rFonts w:ascii="Calibri" w:hAnsi="Calibri" w:cs="Calibri"/>
          <w:sz w:val="22"/>
          <w:szCs w:val="22"/>
        </w:rPr>
        <w:t xml:space="preserve">Vorerst nur für 2024 </w:t>
      </w:r>
    </w:p>
    <w:p w:rsidR="00FE47AC" w:rsidRPr="00C33E29" w:rsidRDefault="00FE47AC" w:rsidP="00F46909">
      <w:pPr>
        <w:pStyle w:val="KeinLeerraum"/>
        <w:numPr>
          <w:ilvl w:val="0"/>
          <w:numId w:val="0"/>
        </w:numPr>
        <w:spacing w:after="0"/>
        <w:rPr>
          <w:b w:val="0"/>
          <w:color w:val="FF0000"/>
        </w:rPr>
      </w:pPr>
    </w:p>
    <w:p w:rsidR="00FE47AC" w:rsidRPr="00C33E29" w:rsidRDefault="005F1E52" w:rsidP="00770288">
      <w:pPr>
        <w:pStyle w:val="KeinLeerraum"/>
        <w:numPr>
          <w:ilvl w:val="0"/>
          <w:numId w:val="0"/>
        </w:numPr>
        <w:spacing w:after="0"/>
        <w:ind w:left="357"/>
        <w:rPr>
          <w:color w:val="auto"/>
        </w:rPr>
      </w:pPr>
      <w:r w:rsidRPr="00C33E29">
        <w:rPr>
          <w:color w:val="auto"/>
        </w:rPr>
        <w:t>Stadtbibliothek Halle / Frau Kiefer</w:t>
      </w:r>
    </w:p>
    <w:p w:rsidR="007935CD" w:rsidRPr="00C33E29" w:rsidRDefault="007935CD" w:rsidP="007935CD">
      <w:pPr>
        <w:pStyle w:val="KeinLeerraum"/>
        <w:numPr>
          <w:ilvl w:val="0"/>
          <w:numId w:val="12"/>
        </w:numPr>
        <w:spacing w:after="0"/>
        <w:rPr>
          <w:b w:val="0"/>
          <w:bCs/>
          <w:color w:val="auto"/>
        </w:rPr>
      </w:pPr>
      <w:r w:rsidRPr="00C33E29">
        <w:rPr>
          <w:b w:val="0"/>
          <w:bCs/>
          <w:color w:val="auto"/>
        </w:rPr>
        <w:t>Furioser Start mit Edurino – Figuren nach einer Woche zur Hälfte ausgeliehen</w:t>
      </w:r>
    </w:p>
    <w:p w:rsidR="00770288" w:rsidRPr="00C33E29" w:rsidRDefault="007935CD" w:rsidP="007935CD">
      <w:pPr>
        <w:pStyle w:val="KeinLeerraum"/>
        <w:numPr>
          <w:ilvl w:val="0"/>
          <w:numId w:val="12"/>
        </w:numPr>
        <w:spacing w:after="0"/>
        <w:rPr>
          <w:b w:val="0"/>
          <w:color w:val="auto"/>
        </w:rPr>
      </w:pPr>
      <w:r w:rsidRPr="00C33E29">
        <w:rPr>
          <w:b w:val="0"/>
          <w:bCs/>
          <w:color w:val="auto"/>
        </w:rPr>
        <w:t>Overdrive in Halle als einzelne Bibliothek – meist große Euphorie bei Anmeldung. Nutzerzahlen könnten jedoch besser sein – wir werben weiter. Nur englische Medien</w:t>
      </w:r>
    </w:p>
    <w:p w:rsidR="00FE47AC" w:rsidRPr="00C33E29" w:rsidRDefault="005F1E52" w:rsidP="00770288">
      <w:pPr>
        <w:pStyle w:val="KeinLeerraum"/>
        <w:numPr>
          <w:ilvl w:val="0"/>
          <w:numId w:val="0"/>
        </w:numPr>
        <w:spacing w:after="0"/>
        <w:ind w:left="1077"/>
        <w:rPr>
          <w:b w:val="0"/>
          <w:color w:val="auto"/>
        </w:rPr>
      </w:pPr>
      <w:r w:rsidRPr="00C33E29">
        <w:rPr>
          <w:b w:val="0"/>
          <w:color w:val="auto"/>
        </w:rPr>
        <w:br/>
      </w:r>
    </w:p>
    <w:p w:rsidR="004C0A39" w:rsidRPr="00C33E29" w:rsidRDefault="005F1E52">
      <w:pPr>
        <w:pStyle w:val="KeinLeerraum"/>
      </w:pPr>
      <w:r w:rsidRPr="00C33E29">
        <w:rPr>
          <w:color w:val="auto"/>
        </w:rPr>
        <w:t>Verschiedenes</w:t>
      </w:r>
      <w:r w:rsidRPr="00C33E29">
        <w:rPr>
          <w:color w:val="auto"/>
        </w:rPr>
        <w:br/>
      </w:r>
      <w:r w:rsidRPr="00C33E29">
        <w:br/>
      </w:r>
      <w:r w:rsidRPr="00C33E29">
        <w:rPr>
          <w:b w:val="0"/>
          <w:bCs/>
        </w:rPr>
        <w:t xml:space="preserve">Frau Brunner hatte vorab einige Fragen zum ÖVK und zur Fernleihe eingereicht. </w:t>
      </w:r>
    </w:p>
    <w:p w:rsidR="004C0A39" w:rsidRPr="00C33E29" w:rsidRDefault="004C0A39" w:rsidP="004C0A39">
      <w:pPr>
        <w:pStyle w:val="KeinLeerraum"/>
        <w:numPr>
          <w:ilvl w:val="1"/>
          <w:numId w:val="1"/>
        </w:numPr>
        <w:rPr>
          <w:b w:val="0"/>
        </w:rPr>
      </w:pPr>
      <w:r w:rsidRPr="00C33E29">
        <w:rPr>
          <w:b w:val="0"/>
        </w:rPr>
        <w:t>Es wäre wünschenswert, wenn die Daten aus dem ÖVK in den lokalen Bibliothekssystemen nachgenutzt werden könnten.</w:t>
      </w:r>
    </w:p>
    <w:p w:rsidR="004C0A39" w:rsidRPr="00C33E29" w:rsidRDefault="004C0A39" w:rsidP="004C0A39">
      <w:pPr>
        <w:pStyle w:val="KeinLeerraum"/>
        <w:numPr>
          <w:ilvl w:val="1"/>
          <w:numId w:val="1"/>
        </w:numPr>
        <w:rPr>
          <w:b w:val="0"/>
        </w:rPr>
      </w:pPr>
      <w:r w:rsidRPr="00C33E29">
        <w:rPr>
          <w:b w:val="0"/>
        </w:rPr>
        <w:t>Wie aktuell sind die Daten im ÖVK? Welche Routinen können entwickelt werden?</w:t>
      </w:r>
      <w:r w:rsidR="00460821" w:rsidRPr="00C33E29">
        <w:rPr>
          <w:b w:val="0"/>
        </w:rPr>
        <w:t xml:space="preserve"> Es braucht Fachwissen über die Systeme.</w:t>
      </w:r>
    </w:p>
    <w:p w:rsidR="00460821" w:rsidRPr="00C33E29" w:rsidRDefault="004C0A39" w:rsidP="00460821">
      <w:pPr>
        <w:pStyle w:val="KeinLeerraum"/>
        <w:numPr>
          <w:ilvl w:val="1"/>
          <w:numId w:val="1"/>
        </w:numPr>
        <w:spacing w:after="0"/>
        <w:rPr>
          <w:b w:val="0"/>
        </w:rPr>
      </w:pPr>
      <w:r w:rsidRPr="00C33E29">
        <w:rPr>
          <w:b w:val="0"/>
        </w:rPr>
        <w:t>Wie kann die Fernleihe besser beworben werden?</w:t>
      </w:r>
      <w:r w:rsidR="00460821" w:rsidRPr="00C33E29">
        <w:rPr>
          <w:b w:val="0"/>
        </w:rPr>
        <w:t xml:space="preserve"> Wer hat Interesse sich an Werbemaßnahmen zu beteiligen?</w:t>
      </w:r>
    </w:p>
    <w:p w:rsidR="00460821" w:rsidRPr="00C33E29" w:rsidRDefault="00460821" w:rsidP="00460821">
      <w:pPr>
        <w:pStyle w:val="KeinLeerraum"/>
        <w:numPr>
          <w:ilvl w:val="2"/>
          <w:numId w:val="1"/>
        </w:numPr>
        <w:spacing w:after="0"/>
        <w:rPr>
          <w:b w:val="0"/>
        </w:rPr>
      </w:pPr>
      <w:r w:rsidRPr="00C33E29">
        <w:rPr>
          <w:b w:val="0"/>
        </w:rPr>
        <w:t>Rückmeldung bitte direkt an Frau Brunner</w:t>
      </w:r>
    </w:p>
    <w:p w:rsidR="00460821" w:rsidRPr="00C33E29" w:rsidRDefault="00460821" w:rsidP="00460821">
      <w:pPr>
        <w:pStyle w:val="KeinLeerraum"/>
        <w:numPr>
          <w:ilvl w:val="2"/>
          <w:numId w:val="1"/>
        </w:numPr>
        <w:spacing w:after="0"/>
        <w:rPr>
          <w:b w:val="0"/>
        </w:rPr>
      </w:pPr>
      <w:r w:rsidRPr="00C33E29">
        <w:rPr>
          <w:b w:val="0"/>
        </w:rPr>
        <w:t>Gerne auch mit Ideen zu Logos oder Texten, falls vorhanden</w:t>
      </w:r>
    </w:p>
    <w:p w:rsidR="00FE47AC" w:rsidRPr="00C33E29" w:rsidRDefault="00460821" w:rsidP="00460821">
      <w:pPr>
        <w:pStyle w:val="KeinLeerraum"/>
        <w:numPr>
          <w:ilvl w:val="2"/>
          <w:numId w:val="1"/>
        </w:numPr>
        <w:spacing w:after="0"/>
        <w:rPr>
          <w:b w:val="0"/>
        </w:rPr>
      </w:pPr>
      <w:r w:rsidRPr="00C33E29">
        <w:rPr>
          <w:b w:val="0"/>
        </w:rPr>
        <w:t>Anfang Juni soll es ein gesonderten Termin zur Besprechung geben</w:t>
      </w:r>
      <w:r w:rsidR="005F1E52" w:rsidRPr="00C33E29">
        <w:rPr>
          <w:b w:val="0"/>
        </w:rPr>
        <w:br/>
      </w:r>
    </w:p>
    <w:p w:rsidR="00FE47AC" w:rsidRPr="00B4415A" w:rsidRDefault="005F1E52" w:rsidP="000C40D9">
      <w:pPr>
        <w:pStyle w:val="KeinLeerraum"/>
        <w:numPr>
          <w:ilvl w:val="0"/>
          <w:numId w:val="0"/>
        </w:numPr>
        <w:spacing w:after="0"/>
        <w:rPr>
          <w:sz w:val="24"/>
          <w:szCs w:val="24"/>
        </w:rPr>
      </w:pPr>
      <w:r w:rsidRPr="00C33E29">
        <w:t>Termin der nächsten Sitzung der FAG ÖB, Treffen auf BiblioCon?</w:t>
      </w:r>
      <w:r w:rsidRPr="00B4415A">
        <w:rPr>
          <w:sz w:val="24"/>
          <w:szCs w:val="24"/>
        </w:rPr>
        <w:br/>
      </w:r>
      <w:r w:rsidRPr="00B4415A">
        <w:rPr>
          <w:b w:val="0"/>
        </w:rPr>
        <w:t>Frau Kiefer schlägt vor, sich auf der diesjährigen BiblioCon zu treffen und erstellt dazu eine Terminabfrage.</w:t>
      </w:r>
      <w:r w:rsidRPr="00B4415A">
        <w:rPr>
          <w:b w:val="0"/>
        </w:rPr>
        <w:br/>
      </w:r>
      <w:r w:rsidRPr="00B4415A">
        <w:rPr>
          <w:b w:val="0"/>
        </w:rPr>
        <w:br/>
      </w:r>
      <w:r w:rsidR="00F46909" w:rsidRPr="00B4415A">
        <w:rPr>
          <w:b w:val="0"/>
        </w:rPr>
        <w:t xml:space="preserve">Als Termin für die nächste Sitzung wird der 12.12.2024 vorgeschlagen. Zur finalen Terminabsprache </w:t>
      </w:r>
      <w:r w:rsidRPr="00B4415A">
        <w:rPr>
          <w:b w:val="0"/>
        </w:rPr>
        <w:t>erstellt Frau Kiefer auch hierzu eine Terminabfrage.</w:t>
      </w:r>
      <w:bookmarkStart w:id="0" w:name="_GoBack"/>
      <w:bookmarkEnd w:id="0"/>
    </w:p>
    <w:p w:rsidR="00FE47AC" w:rsidRPr="00C33E29" w:rsidRDefault="00FE47AC"/>
    <w:p w:rsidR="00FE47AC" w:rsidRPr="00C33E29" w:rsidRDefault="00FE47AC"/>
    <w:sectPr w:rsidR="00FE47AC" w:rsidRPr="00C33E29">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40A" w:rsidRDefault="0065640A">
      <w:pPr>
        <w:spacing w:after="0"/>
      </w:pPr>
      <w:r>
        <w:separator/>
      </w:r>
    </w:p>
  </w:endnote>
  <w:endnote w:type="continuationSeparator" w:id="0">
    <w:p w:rsidR="0065640A" w:rsidRDefault="006564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40A" w:rsidRDefault="0065640A">
      <w:pPr>
        <w:spacing w:after="0"/>
      </w:pPr>
      <w:r>
        <w:separator/>
      </w:r>
    </w:p>
  </w:footnote>
  <w:footnote w:type="continuationSeparator" w:id="0">
    <w:p w:rsidR="0065640A" w:rsidRDefault="0065640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3AB4"/>
    <w:multiLevelType w:val="multilevel"/>
    <w:tmpl w:val="E1DC323C"/>
    <w:lvl w:ilvl="0">
      <w:start w:val="1"/>
      <w:numFmt w:val="decimal"/>
      <w:pStyle w:val="KeinLeerraum"/>
      <w:lvlText w:val="%1."/>
      <w:lvlJc w:val="left"/>
      <w:pPr>
        <w:ind w:left="360" w:hanging="360"/>
      </w:pPr>
      <w:rPr>
        <w:rFonts w:ascii="Calibri" w:eastAsia="Times New Roman" w:hAnsi="Calibri" w:cs="Calibri"/>
        <w:sz w:val="22"/>
        <w:szCs w:val="22"/>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180"/>
      </w:pPr>
      <w:rPr>
        <w:rFonts w:ascii="Calibri" w:hAnsi="Calibri"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2131F23"/>
    <w:multiLevelType w:val="multilevel"/>
    <w:tmpl w:val="8C18DEA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4471817"/>
    <w:multiLevelType w:val="hybridMultilevel"/>
    <w:tmpl w:val="1E7A92BA"/>
    <w:lvl w:ilvl="0" w:tplc="530691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6A444F"/>
    <w:multiLevelType w:val="hybridMultilevel"/>
    <w:tmpl w:val="045CA092"/>
    <w:lvl w:ilvl="0" w:tplc="04070001">
      <w:start w:val="1"/>
      <w:numFmt w:val="bullet"/>
      <w:lvlText w:val=""/>
      <w:lvlJc w:val="left"/>
      <w:pPr>
        <w:ind w:left="1077" w:hanging="360"/>
      </w:pPr>
      <w:rPr>
        <w:rFonts w:ascii="Symbol" w:hAnsi="Symbol" w:hint="default"/>
      </w:rPr>
    </w:lvl>
    <w:lvl w:ilvl="1" w:tplc="04070003">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4" w15:restartNumberingAfterBreak="0">
    <w:nsid w:val="1E4B5F5B"/>
    <w:multiLevelType w:val="hybridMultilevel"/>
    <w:tmpl w:val="D06C7266"/>
    <w:lvl w:ilvl="0" w:tplc="04070001">
      <w:start w:val="1"/>
      <w:numFmt w:val="bullet"/>
      <w:lvlText w:val=""/>
      <w:lvlJc w:val="left"/>
      <w:pPr>
        <w:ind w:left="1077" w:hanging="360"/>
      </w:pPr>
      <w:rPr>
        <w:rFonts w:ascii="Symbol" w:hAnsi="Symbol" w:hint="default"/>
      </w:rPr>
    </w:lvl>
    <w:lvl w:ilvl="1" w:tplc="04070003">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5" w15:restartNumberingAfterBreak="0">
    <w:nsid w:val="2D4D2087"/>
    <w:multiLevelType w:val="multilevel"/>
    <w:tmpl w:val="373A2BAC"/>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6" w15:restartNumberingAfterBreak="0">
    <w:nsid w:val="37270DF3"/>
    <w:multiLevelType w:val="hybridMultilevel"/>
    <w:tmpl w:val="1FA0C662"/>
    <w:lvl w:ilvl="0" w:tplc="9A64686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E364D8"/>
    <w:multiLevelType w:val="multilevel"/>
    <w:tmpl w:val="EAB8491E"/>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25572E2"/>
    <w:multiLevelType w:val="multilevel"/>
    <w:tmpl w:val="16528C92"/>
    <w:lvl w:ilvl="0">
      <w:start w:val="1"/>
      <w:numFmt w:val="bullet"/>
      <w:lvlText w:val=""/>
      <w:lvlJc w:val="left"/>
      <w:pPr>
        <w:ind w:left="1077" w:hanging="360"/>
      </w:pPr>
      <w:rPr>
        <w:rFonts w:ascii="Symbol" w:hAnsi="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hint="default"/>
      </w:rPr>
    </w:lvl>
    <w:lvl w:ilvl="3">
      <w:start w:val="1"/>
      <w:numFmt w:val="bullet"/>
      <w:lvlText w:val=""/>
      <w:lvlJc w:val="left"/>
      <w:pPr>
        <w:ind w:left="3237" w:hanging="360"/>
      </w:pPr>
      <w:rPr>
        <w:rFonts w:ascii="Symbol" w:hAnsi="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hint="default"/>
      </w:rPr>
    </w:lvl>
    <w:lvl w:ilvl="6">
      <w:start w:val="1"/>
      <w:numFmt w:val="bullet"/>
      <w:lvlText w:val=""/>
      <w:lvlJc w:val="left"/>
      <w:pPr>
        <w:ind w:left="5397" w:hanging="360"/>
      </w:pPr>
      <w:rPr>
        <w:rFonts w:ascii="Symbol" w:hAnsi="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hint="default"/>
      </w:rPr>
    </w:lvl>
  </w:abstractNum>
  <w:abstractNum w:abstractNumId="9" w15:restartNumberingAfterBreak="0">
    <w:nsid w:val="43722B4C"/>
    <w:multiLevelType w:val="multilevel"/>
    <w:tmpl w:val="9692E2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9E16CD1"/>
    <w:multiLevelType w:val="multilevel"/>
    <w:tmpl w:val="C428E22E"/>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num w:numId="1">
    <w:abstractNumId w:val="0"/>
  </w:num>
  <w:num w:numId="2">
    <w:abstractNumId w:val="0"/>
  </w:num>
  <w:num w:numId="3">
    <w:abstractNumId w:val="8"/>
  </w:num>
  <w:num w:numId="4">
    <w:abstractNumId w:val="10"/>
  </w:num>
  <w:num w:numId="5">
    <w:abstractNumId w:val="5"/>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7AC"/>
    <w:rsid w:val="001850A3"/>
    <w:rsid w:val="001F17F6"/>
    <w:rsid w:val="002707E7"/>
    <w:rsid w:val="002B1379"/>
    <w:rsid w:val="002C327B"/>
    <w:rsid w:val="002F34F0"/>
    <w:rsid w:val="002F4380"/>
    <w:rsid w:val="00353796"/>
    <w:rsid w:val="003753C2"/>
    <w:rsid w:val="003F33BB"/>
    <w:rsid w:val="00460821"/>
    <w:rsid w:val="00490976"/>
    <w:rsid w:val="004C0A39"/>
    <w:rsid w:val="00535844"/>
    <w:rsid w:val="005A1A9F"/>
    <w:rsid w:val="005F1E52"/>
    <w:rsid w:val="00625C63"/>
    <w:rsid w:val="0065640A"/>
    <w:rsid w:val="006D012E"/>
    <w:rsid w:val="006D329A"/>
    <w:rsid w:val="006F3E29"/>
    <w:rsid w:val="00770288"/>
    <w:rsid w:val="0079318F"/>
    <w:rsid w:val="007935CD"/>
    <w:rsid w:val="009E05E8"/>
    <w:rsid w:val="009E69B9"/>
    <w:rsid w:val="00A40641"/>
    <w:rsid w:val="00AA2A05"/>
    <w:rsid w:val="00B4415A"/>
    <w:rsid w:val="00C33E29"/>
    <w:rsid w:val="00CE4F50"/>
    <w:rsid w:val="00CF0424"/>
    <w:rsid w:val="00D8191D"/>
    <w:rsid w:val="00D91716"/>
    <w:rsid w:val="00E22EB5"/>
    <w:rsid w:val="00F46909"/>
    <w:rsid w:val="00FE4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38F2"/>
  <w15:docId w15:val="{68E3258E-73B5-4F7B-AED0-108104EA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40" w:lineRule="auto"/>
    </w:pPr>
    <w:rPr>
      <w:rFonts w:ascii="Calibri" w:eastAsia="Times New Roman" w:hAnsi="Calibri" w:cs="Calibri"/>
      <w:color w:val="000000"/>
      <w:lang w:eastAsia="de-DE"/>
    </w:rPr>
  </w:style>
  <w:style w:type="paragraph" w:styleId="berschrift1">
    <w:name w:val="heading 1"/>
    <w:basedOn w:val="StandardWeb"/>
    <w:next w:val="Standard"/>
    <w:link w:val="berschrift1Zchn"/>
    <w:uiPriority w:val="9"/>
    <w:qFormat/>
    <w:pPr>
      <w:outlineLvl w:val="0"/>
    </w:pPr>
    <w:rPr>
      <w:rFonts w:ascii="Calibri" w:hAnsi="Calibri"/>
      <w:b/>
      <w:sz w:val="28"/>
    </w:rPr>
  </w:style>
  <w:style w:type="paragraph" w:styleId="berschrift2">
    <w:name w:val="heading 2"/>
    <w:basedOn w:val="StandardWeb"/>
    <w:next w:val="Standard"/>
    <w:link w:val="berschrift2Zchn"/>
    <w:uiPriority w:val="9"/>
    <w:unhideWhenUsed/>
    <w:qFormat/>
    <w:pPr>
      <w:outlineLvl w:val="1"/>
    </w:pPr>
    <w:rPr>
      <w:rFonts w:ascii="Calibri" w:hAnsi="Calibri"/>
      <w:b/>
      <w:sz w:val="22"/>
    </w:rPr>
  </w:style>
  <w:style w:type="paragraph" w:styleId="berschrift3">
    <w:name w:val="heading 3"/>
    <w:basedOn w:val="Standard"/>
    <w:next w:val="Standard"/>
    <w:link w:val="berschrift3Zchn"/>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erChar">
    <w:name w:val="Header Char"/>
    <w:basedOn w:val="Absatz-Standardschriftar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Kopfzeile">
    <w:name w:val="header"/>
    <w:basedOn w:val="Standard"/>
    <w:link w:val="KopfzeileZchn"/>
    <w:uiPriority w:val="99"/>
    <w:unhideWhenUsed/>
    <w:pPr>
      <w:tabs>
        <w:tab w:val="center" w:pos="7143"/>
        <w:tab w:val="right" w:pos="14287"/>
      </w:tabs>
      <w:spacing w:after="0"/>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156082"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customStyle="1" w:styleId="berschrift1Zchn">
    <w:name w:val="Überschrift 1 Zchn"/>
    <w:basedOn w:val="Absatz-Standardschriftart"/>
    <w:link w:val="berschrift1"/>
    <w:uiPriority w:val="9"/>
    <w:rPr>
      <w:rFonts w:ascii="Calibri" w:eastAsia="Times New Roman" w:hAnsi="Calibri" w:cs="Times New Roman"/>
      <w:b/>
      <w:color w:val="000000"/>
      <w:sz w:val="28"/>
      <w:szCs w:val="24"/>
      <w:lang w:eastAsia="de-DE"/>
    </w:rPr>
  </w:style>
  <w:style w:type="character" w:customStyle="1" w:styleId="berschrift2Zchn">
    <w:name w:val="Überschrift 2 Zchn"/>
    <w:basedOn w:val="Absatz-Standardschriftart"/>
    <w:link w:val="berschrift2"/>
    <w:uiPriority w:val="9"/>
    <w:rPr>
      <w:rFonts w:ascii="Calibri" w:eastAsia="Times New Roman" w:hAnsi="Calibri" w:cs="Times New Roman"/>
      <w:b/>
      <w:color w:val="000000"/>
      <w:szCs w:val="24"/>
      <w:lang w:eastAsia="de-DE"/>
    </w:rPr>
  </w:style>
  <w:style w:type="character" w:customStyle="1" w:styleId="berschrift3Zchn">
    <w:name w:val="Überschrift 3 Zchn"/>
    <w:basedOn w:val="Absatz-Standardschriftart"/>
    <w:link w:val="berschrift3"/>
    <w:uiPriority w:val="9"/>
    <w:semiHidden/>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Pr>
      <w:rFonts w:eastAsiaTheme="majorEastAsia" w:cstheme="majorBidi"/>
      <w:color w:val="272727" w:themeColor="text1" w:themeTint="D8"/>
    </w:rPr>
  </w:style>
  <w:style w:type="paragraph" w:styleId="Titel">
    <w:name w:val="Title"/>
    <w:basedOn w:val="berschrift1"/>
    <w:next w:val="Standard"/>
    <w:link w:val="TitelZchn"/>
    <w:uiPriority w:val="10"/>
    <w:qFormat/>
  </w:style>
  <w:style w:type="character" w:customStyle="1" w:styleId="TitelZchn">
    <w:name w:val="Titel Zchn"/>
    <w:basedOn w:val="Absatz-Standardschriftart"/>
    <w:link w:val="Titel"/>
    <w:uiPriority w:val="10"/>
    <w:rPr>
      <w:rFonts w:ascii="Calibri" w:eastAsia="Times New Roman" w:hAnsi="Calibri" w:cs="Calibri"/>
      <w:b/>
      <w:bCs/>
      <w:color w:val="000000"/>
      <w:sz w:val="32"/>
      <w:szCs w:val="32"/>
      <w:lang w:eastAsia="de-DE"/>
    </w:rPr>
  </w:style>
  <w:style w:type="paragraph" w:styleId="Untertitel">
    <w:name w:val="Subtitle"/>
    <w:basedOn w:val="Standard"/>
    <w:next w:val="Standard"/>
    <w:link w:val="UntertitelZchn"/>
    <w:uiPriority w:val="11"/>
    <w:pPr>
      <w:numPr>
        <w:ilvl w:val="1"/>
      </w:numPr>
      <w:spacing w:after="240" w:line="480" w:lineRule="auto"/>
    </w:pPr>
    <w:rPr>
      <w:rFonts w:eastAsiaTheme="majorEastAsia" w:cstheme="majorBidi"/>
      <w:b/>
      <w:color w:val="002060"/>
      <w:spacing w:val="15"/>
      <w:szCs w:val="28"/>
    </w:rPr>
  </w:style>
  <w:style w:type="character" w:customStyle="1" w:styleId="UntertitelZchn">
    <w:name w:val="Untertitel Zchn"/>
    <w:basedOn w:val="Absatz-Standardschriftart"/>
    <w:link w:val="Untertitel"/>
    <w:uiPriority w:val="11"/>
    <w:rPr>
      <w:rFonts w:ascii="Calibri" w:eastAsiaTheme="majorEastAsia" w:hAnsi="Calibri" w:cstheme="majorBidi"/>
      <w:b/>
      <w:color w:val="002060"/>
      <w:spacing w:val="15"/>
      <w:szCs w:val="28"/>
      <w:lang w:eastAsia="de-DE"/>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Listenabsatz">
    <w:name w:val="List Paragraph"/>
    <w:basedOn w:val="Standard"/>
    <w:uiPriority w:val="34"/>
    <w:qFormat/>
    <w:pPr>
      <w:ind w:left="720"/>
      <w:contextualSpacing/>
    </w:pPr>
  </w:style>
  <w:style w:type="character" w:styleId="IntensiveHervorhebung">
    <w:name w:val="Intense Emphasis"/>
    <w:basedOn w:val="Absatz-Standardschriftart"/>
    <w:uiPriority w:val="21"/>
    <w:qFormat/>
    <w:rPr>
      <w:i/>
      <w:iCs/>
      <w:color w:val="0F4761" w:themeColor="accent1" w:themeShade="BF"/>
    </w:rPr>
  </w:style>
  <w:style w:type="paragraph" w:styleId="IntensivesZitat">
    <w:name w:val="Intense Quote"/>
    <w:basedOn w:val="Standard"/>
    <w:next w:val="Standard"/>
    <w:link w:val="IntensivesZitatZchn"/>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Pr>
      <w:i/>
      <w:iCs/>
      <w:color w:val="0F4761" w:themeColor="accent1" w:themeShade="BF"/>
    </w:rPr>
  </w:style>
  <w:style w:type="character" w:styleId="IntensiverVerweis">
    <w:name w:val="Intense Reference"/>
    <w:basedOn w:val="Absatz-Standardschriftart"/>
    <w:uiPriority w:val="32"/>
    <w:qFormat/>
    <w:rPr>
      <w:b/>
      <w:bCs/>
      <w:smallCaps/>
      <w:color w:val="0F4761" w:themeColor="accent1" w:themeShade="BF"/>
      <w:spacing w:val="5"/>
    </w:rPr>
  </w:style>
  <w:style w:type="paragraph" w:customStyle="1" w:styleId="docdata">
    <w:name w:val="docdata"/>
    <w:basedOn w:val="Standard"/>
    <w:pPr>
      <w:spacing w:before="100" w:beforeAutospacing="1" w:after="100" w:afterAutospacing="1"/>
    </w:pPr>
    <w:rPr>
      <w:rFonts w:ascii="Times New Roman" w:hAnsi="Times New Roman" w:cs="Times New Roman"/>
      <w:sz w:val="24"/>
      <w:szCs w:val="24"/>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szCs w:val="24"/>
    </w:rPr>
  </w:style>
  <w:style w:type="character" w:styleId="Hyperlink">
    <w:name w:val="Hyperlink"/>
    <w:basedOn w:val="Absatz-Standardschriftart"/>
    <w:uiPriority w:val="99"/>
    <w:unhideWhenUsed/>
    <w:rPr>
      <w:color w:val="0563C1"/>
      <w:u w:val="single"/>
    </w:rPr>
  </w:style>
  <w:style w:type="paragraph" w:styleId="KeinLeerraum">
    <w:name w:val="No Spacing"/>
    <w:basedOn w:val="Listenabsatz"/>
    <w:uiPriority w:val="1"/>
    <w:qFormat/>
    <w:pPr>
      <w:numPr>
        <w:numId w:val="1"/>
      </w:numPr>
      <w:spacing w:after="240"/>
      <w:ind w:left="357" w:hanging="357"/>
      <w:contextualSpacing w:val="0"/>
    </w:pPr>
    <w:rPr>
      <w:b/>
    </w:rPr>
  </w:style>
  <w:style w:type="character" w:customStyle="1" w:styleId="UnresolvedMention">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96607D" w:themeColor="followedHyperlink"/>
      <w:u w:val="single"/>
    </w:rPr>
  </w:style>
  <w:style w:type="paragraph" w:customStyle="1" w:styleId="Default">
    <w:name w:val="Default"/>
    <w:rsid w:val="007935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47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xtcloud.gbv.de/nextcloud/index.php/s/znz3BCiERJbR42x/authenticate/showSh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1275</Words>
  <Characters>8038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Oeding</dc:creator>
  <cp:keywords/>
  <dc:description/>
  <cp:lastModifiedBy>Pinna, Loredana</cp:lastModifiedBy>
  <cp:revision>25</cp:revision>
  <dcterms:created xsi:type="dcterms:W3CDTF">2024-05-08T11:07:00Z</dcterms:created>
  <dcterms:modified xsi:type="dcterms:W3CDTF">2024-05-17T14:09:00Z</dcterms:modified>
</cp:coreProperties>
</file>