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rPr>
          <w:b/>
          <w:sz w:val="32"/>
        </w:rPr>
      </w:pPr>
      <w:r/>
      <w:bookmarkStart w:id="0" w:name="_GoBack"/>
      <w:r/>
      <w:bookmarkEnd w:id="0"/>
      <w:r>
        <w:rPr>
          <w:b/>
          <w:sz w:val="32"/>
        </w:rPr>
        <w:t xml:space="preserve">GBV</w:t>
      </w:r>
      <w:r>
        <w:rPr>
          <w:b/>
          <w:sz w:val="32"/>
        </w:rPr>
        <w:br/>
        <w:t xml:space="preserve">Facharbeitsgruppe ÖB</w:t>
      </w:r>
      <w:r>
        <w:rPr>
          <w:b/>
          <w:sz w:val="32"/>
        </w:rPr>
        <w:br/>
        <w:t xml:space="preserve">Protokollentwurf der  37. Sitzung vom Donnerstag, 10.03.2022</w:t>
      </w:r>
      <w:r/>
    </w:p>
    <w:p>
      <w:r/>
      <w:r/>
    </w:p>
    <w:p>
      <w:r>
        <w:rPr>
          <w:b/>
        </w:rPr>
        <w:t xml:space="preserve">Ort</w:t>
      </w:r>
      <w:r>
        <w:t xml:space="preserve">: Virtuelles Treffen</w:t>
      </w:r>
      <w:r/>
    </w:p>
    <w:p>
      <w:r>
        <w:rPr>
          <w:b/>
        </w:rPr>
        <w:t xml:space="preserve">Teilnehmer</w:t>
      </w:r>
      <w:r>
        <w:t xml:space="preserve">:</w:t>
      </w:r>
      <w:r/>
    </w:p>
    <w:p>
      <w:r>
        <w:t xml:space="preserve">Frau Brunner</w:t>
      </w:r>
      <w:r>
        <w:tab/>
      </w:r>
      <w:r>
        <w:tab/>
      </w:r>
      <w:r>
        <w:tab/>
        <w:t xml:space="preserve">(Landesfachstelle ÖB Thüringen)</w:t>
      </w:r>
      <w:r>
        <w:br/>
        <w:t xml:space="preserve">Hr. Diedrichs</w:t>
      </w:r>
      <w:r>
        <w:tab/>
      </w:r>
      <w:r>
        <w:tab/>
      </w:r>
      <w:r>
        <w:tab/>
        <w:t xml:space="preserve">(VZ)</w:t>
      </w:r>
      <w:r>
        <w:br/>
        <w:t xml:space="preserve">Frau Kiefer</w:t>
      </w:r>
      <w:r>
        <w:tab/>
      </w:r>
      <w:r>
        <w:tab/>
      </w:r>
      <w:r>
        <w:tab/>
        <w:t xml:space="preserve">(</w:t>
      </w:r>
      <w:r>
        <w:t xml:space="preserve">StB</w:t>
      </w:r>
      <w:r>
        <w:t xml:space="preserve"> Halle)</w:t>
      </w:r>
      <w:r>
        <w:br/>
        <w:t xml:space="preserve">Herr Lange</w:t>
      </w:r>
      <w:r>
        <w:tab/>
      </w:r>
      <w:r>
        <w:tab/>
      </w:r>
      <w:r>
        <w:tab/>
        <w:t xml:space="preserve">(VZ)</w:t>
      </w:r>
      <w:r>
        <w:br/>
        <w:t xml:space="preserve">Herr Dr. Langer</w:t>
      </w:r>
      <w:r>
        <w:tab/>
      </w:r>
      <w:r>
        <w:tab/>
      </w:r>
      <w:r>
        <w:tab/>
        <w:t xml:space="preserve">(</w:t>
      </w:r>
      <w:r>
        <w:t xml:space="preserve">FSt</w:t>
      </w:r>
      <w:r>
        <w:t xml:space="preserve"> Sachsen)</w:t>
      </w:r>
      <w:r>
        <w:br/>
        <w:t xml:space="preserve">Herr Sommerschuh</w:t>
      </w:r>
      <w:r>
        <w:tab/>
      </w:r>
      <w:r>
        <w:tab/>
        <w:t xml:space="preserve">(BZ Schleswig-Holstein)</w:t>
      </w:r>
      <w:r>
        <w:br/>
        <w:t xml:space="preserve">Herr Christiansen</w:t>
      </w:r>
      <w:r>
        <w:tab/>
      </w:r>
      <w:r>
        <w:tab/>
        <w:t xml:space="preserve">(BZ Schleswig-Holstein)</w:t>
      </w:r>
      <w:r>
        <w:br/>
        <w:t xml:space="preserve">Frau Willwerth</w:t>
      </w:r>
      <w:r>
        <w:tab/>
      </w:r>
      <w:r>
        <w:tab/>
      </w:r>
      <w:r>
        <w:tab/>
      </w:r>
      <w:r>
        <w:t xml:space="preserve">(VZ)</w:t>
      </w:r>
      <w:r>
        <w:br/>
        <w:t xml:space="preserve">Frau Becker</w:t>
      </w:r>
      <w:r>
        <w:tab/>
      </w:r>
      <w:r>
        <w:tab/>
      </w:r>
      <w:r>
        <w:tab/>
        <w:t xml:space="preserve">(</w:t>
      </w:r>
      <w:r>
        <w:t xml:space="preserve">StB</w:t>
      </w:r>
      <w:r>
        <w:t xml:space="preserve"> Bremen)</w:t>
      </w:r>
      <w:r>
        <w:br/>
        <w:t xml:space="preserve">Frau Fichtner </w:t>
      </w:r>
      <w:r>
        <w:tab/>
      </w:r>
      <w:r>
        <w:tab/>
      </w:r>
      <w:r>
        <w:tab/>
        <w:t xml:space="preserve">(</w:t>
      </w:r>
      <w:r>
        <w:t xml:space="preserve">StB</w:t>
      </w:r>
      <w:r>
        <w:t xml:space="preserve"> Hannover)</w:t>
      </w:r>
      <w:r>
        <w:t xml:space="preserve"> </w:t>
      </w:r>
      <w:r>
        <w:br/>
        <w:t xml:space="preserve">Herr </w:t>
      </w:r>
      <w:r>
        <w:t xml:space="preserve">Gülck</w:t>
      </w:r>
      <w:r>
        <w:tab/>
      </w:r>
      <w:r>
        <w:tab/>
      </w:r>
      <w:r>
        <w:tab/>
        <w:t xml:space="preserve">(BZ Schleswig-Holstein)</w:t>
      </w:r>
      <w:r/>
    </w:p>
    <w:p>
      <w:r/>
      <w:r/>
    </w:p>
    <w:p>
      <w:r>
        <w:rPr>
          <w:b/>
        </w:rPr>
        <w:t xml:space="preserve">Entschuldigt</w:t>
      </w:r>
      <w:r>
        <w:t xml:space="preserve">:</w:t>
      </w:r>
      <w:r/>
    </w:p>
    <w:p>
      <w:r>
        <w:t xml:space="preserve">Frau </w:t>
      </w:r>
      <w:r>
        <w:t xml:space="preserve">Pinna</w:t>
      </w:r>
      <w:r>
        <w:tab/>
      </w:r>
      <w:r>
        <w:tab/>
      </w:r>
      <w:r>
        <w:tab/>
        <w:t xml:space="preserve">(HÖB)</w:t>
      </w:r>
      <w:r>
        <w:br/>
        <w:t xml:space="preserve">Herr </w:t>
      </w:r>
      <w:r>
        <w:t xml:space="preserve">Oeding</w:t>
      </w:r>
      <w:r>
        <w:tab/>
      </w:r>
      <w:r>
        <w:tab/>
      </w:r>
      <w:r>
        <w:tab/>
        <w:t xml:space="preserve">(BZ Niedersachsen)</w:t>
      </w:r>
      <w:r>
        <w:br/>
        <w:t xml:space="preserve">Frau Rohde</w:t>
      </w:r>
      <w:r>
        <w:tab/>
      </w:r>
      <w:r>
        <w:tab/>
      </w:r>
      <w:r>
        <w:tab/>
        <w:t xml:space="preserve">(</w:t>
      </w:r>
      <w:r>
        <w:t xml:space="preserve">StB</w:t>
      </w:r>
      <w:r>
        <w:t xml:space="preserve"> Hannover)</w:t>
      </w:r>
      <w:r/>
    </w:p>
    <w:p>
      <w:r/>
      <w:r/>
    </w:p>
    <w:p>
      <w:r>
        <w:rPr>
          <w:b/>
        </w:rPr>
        <w:t xml:space="preserve">Gesprächsleitung</w:t>
      </w:r>
      <w:r>
        <w:t xml:space="preserve">: </w:t>
      </w:r>
      <w:r>
        <w:tab/>
      </w:r>
      <w:r>
        <w:tab/>
      </w:r>
      <w:r>
        <w:t xml:space="preserve">Fr. Kiefer</w:t>
      </w:r>
      <w:r/>
    </w:p>
    <w:p>
      <w:r>
        <w:t xml:space="preserve">Protokoll: </w:t>
      </w:r>
      <w:r>
        <w:tab/>
      </w:r>
      <w:r>
        <w:tab/>
      </w:r>
      <w:r>
        <w:tab/>
        <w:t xml:space="preserve">Fr. Fichtner</w:t>
      </w:r>
      <w:r/>
    </w:p>
    <w:p>
      <w:pPr>
        <w:pStyle w:val="830"/>
        <w:numPr>
          <w:ilvl w:val="0"/>
          <w:numId w:val="2"/>
        </w:numPr>
      </w:pPr>
      <w:r>
        <w:t xml:space="preserve">Begrüßung, Organisatorisches</w:t>
      </w:r>
      <w:r/>
    </w:p>
    <w:p>
      <w:pPr>
        <w:pStyle w:val="835"/>
        <w:numPr>
          <w:ilvl w:val="0"/>
          <w:numId w:val="3"/>
        </w:numPr>
      </w:pPr>
      <w:r>
        <w:t xml:space="preserve">Bestätigung der Tagesordnung</w:t>
      </w:r>
      <w:r/>
    </w:p>
    <w:p>
      <w:pPr>
        <w:pStyle w:val="835"/>
        <w:numPr>
          <w:ilvl w:val="0"/>
          <w:numId w:val="3"/>
        </w:numPr>
      </w:pPr>
      <w:r>
        <w:t xml:space="preserve">Vorstellung von Frau Becker als neues Mitglied der Gruppe</w:t>
      </w:r>
      <w:r/>
    </w:p>
    <w:p>
      <w:pPr>
        <w:pStyle w:val="835"/>
        <w:numPr>
          <w:ilvl w:val="0"/>
          <w:numId w:val="3"/>
        </w:numPr>
      </w:pPr>
      <w:r>
        <w:t xml:space="preserve">Die FAG-OEB hat einen </w:t>
      </w:r>
      <w:hyperlink r:id="rId9" w:tooltip="https://nextcloud.gbv.de/nextcloud/index.php/s/miqADRgsc5wXJG2" w:history="1">
        <w:r>
          <w:rPr>
            <w:rStyle w:val="837"/>
          </w:rPr>
          <w:t xml:space="preserve">Nextcloud</w:t>
        </w:r>
      </w:hyperlink>
      <w:r>
        <w:t xml:space="preserve">-Ordner für Protokolle</w:t>
      </w:r>
      <w:r>
        <w:t xml:space="preserve"> (nur lesen)</w:t>
      </w:r>
      <w:r>
        <w:t xml:space="preserve">. Bitte Entwürfe </w:t>
      </w:r>
      <w:r>
        <w:t xml:space="preserve">und Zuarbeiten </w:t>
      </w:r>
      <w:r>
        <w:t xml:space="preserve">dort einstellen</w:t>
      </w:r>
      <w:r/>
    </w:p>
    <w:p>
      <w:pPr>
        <w:pStyle w:val="835"/>
        <w:numPr>
          <w:ilvl w:val="0"/>
          <w:numId w:val="3"/>
        </w:numPr>
      </w:pPr>
      <w:r>
        <w:t xml:space="preserve">Bereich zum Einstellen/ Ändern: (PW: In der Sitzung verteilt)</w:t>
      </w:r>
      <w:r/>
    </w:p>
    <w:p>
      <w:pPr>
        <w:ind w:left="360"/>
      </w:pPr>
      <w:r>
        <w:t xml:space="preserve">https://nextcloud.gbv.de/nextcloud/index.php/s/znz3BCiERJbR42x/authenticate/showShare</w:t>
      </w:r>
      <w:r/>
    </w:p>
    <w:p>
      <w:pPr>
        <w:ind w:left="360"/>
      </w:pPr>
      <w:r>
        <w:t xml:space="preserve">Bericht bzw. Ergänzung/Änderung der jeweiligen Einrichtung/Bundeslandes für das Protokoll bitte bis 31.3.22</w:t>
      </w:r>
      <w:r/>
    </w:p>
    <w:p>
      <w:pPr>
        <w:pStyle w:val="830"/>
        <w:numPr>
          <w:ilvl w:val="0"/>
          <w:numId w:val="2"/>
        </w:numPr>
      </w:pPr>
      <w:r>
        <w:t xml:space="preserve">Protokoll der letzten virtuellen Sitzung vom 14.12.2021</w:t>
      </w:r>
      <w:r/>
    </w:p>
    <w:p>
      <w:pPr>
        <w:pStyle w:val="835"/>
        <w:numPr>
          <w:ilvl w:val="0"/>
          <w:numId w:val="4"/>
        </w:numPr>
      </w:pPr>
      <w:r>
        <w:t xml:space="preserve">Protokoll </w:t>
      </w:r>
      <w:r>
        <w:t xml:space="preserve">der Sitzung vom 14.12.2021</w:t>
      </w:r>
      <w:r>
        <w:t xml:space="preserve"> wurde mit einer Änderung</w:t>
      </w:r>
      <w:r>
        <w:t xml:space="preserve"> genehmigt</w:t>
      </w:r>
      <w:r/>
    </w:p>
    <w:p>
      <w:pPr>
        <w:pStyle w:val="830"/>
        <w:numPr>
          <w:ilvl w:val="0"/>
          <w:numId w:val="2"/>
        </w:numPr>
      </w:pPr>
      <w:r>
        <w:t xml:space="preserve">Berichte aus den Ländern/Einrichtungen</w:t>
      </w:r>
      <w:r/>
    </w:p>
    <w:p>
      <w:pPr>
        <w:pStyle w:val="835"/>
      </w:pPr>
      <w:r/>
      <w:r/>
    </w:p>
    <w:p>
      <w:pPr>
        <w:pStyle w:val="835"/>
        <w:ind w:left="0"/>
        <w:rPr>
          <w:b/>
        </w:rPr>
      </w:pPr>
      <w:r>
        <w:rPr>
          <w:b/>
        </w:rPr>
        <w:t xml:space="preserve">Bremen</w:t>
      </w:r>
      <w:r/>
    </w:p>
    <w:p>
      <w:pPr>
        <w:pStyle w:val="835"/>
        <w:ind w:left="0"/>
        <w:rPr>
          <w:b/>
        </w:rPr>
      </w:pPr>
      <w:r>
        <w:rPr>
          <w:b/>
        </w:rPr>
      </w:r>
      <w:r/>
    </w:p>
    <w:p>
      <w:pPr>
        <w:pStyle w:val="835"/>
        <w:numPr>
          <w:ilvl w:val="0"/>
          <w:numId w:val="4"/>
        </w:numPr>
      </w:pPr>
      <w:r>
        <w:t xml:space="preserve">Bibliothek der Dinge: 25 Gegenstände sind katalogisiert, die Bibliothek wird freigeschaltet, sobald diese alle vollständig eingearbeitet sind. </w:t>
      </w:r>
      <w:r/>
    </w:p>
    <w:p>
      <w:pPr>
        <w:pStyle w:val="835"/>
        <w:numPr>
          <w:ilvl w:val="0"/>
          <w:numId w:val="4"/>
        </w:numPr>
      </w:pPr>
      <w:r>
        <w:t xml:space="preserve"> Zentralbibliotheksumbau erhält eine neue Lichtanlage</w:t>
      </w:r>
      <w:r/>
    </w:p>
    <w:p>
      <w:pPr>
        <w:pStyle w:val="835"/>
        <w:numPr>
          <w:ilvl w:val="0"/>
          <w:numId w:val="4"/>
        </w:numPr>
      </w:pPr>
      <w:r>
        <w:t xml:space="preserve">Open Library konnte wieder in Betrieb genommen werden</w:t>
      </w:r>
      <w:r/>
    </w:p>
    <w:p>
      <w:pPr>
        <w:pStyle w:val="835"/>
        <w:ind w:left="0"/>
        <w:rPr>
          <w:b/>
        </w:rPr>
      </w:pPr>
      <w:r>
        <w:rPr>
          <w:b/>
        </w:rPr>
        <w:t xml:space="preserve">Hannover</w:t>
      </w:r>
      <w:r/>
    </w:p>
    <w:p>
      <w:pPr>
        <w:pStyle w:val="835"/>
        <w:ind w:left="0"/>
      </w:pPr>
      <w:r/>
      <w:r/>
    </w:p>
    <w:p>
      <w:pPr>
        <w:pStyle w:val="835"/>
        <w:numPr>
          <w:ilvl w:val="0"/>
          <w:numId w:val="7"/>
        </w:numPr>
      </w:pPr>
      <w:r>
        <w:t xml:space="preserve">Diverse Digitale Projekte werden umgesetzt</w:t>
      </w:r>
      <w:r/>
    </w:p>
    <w:p>
      <w:pPr>
        <w:pStyle w:val="835"/>
        <w:numPr>
          <w:ilvl w:val="0"/>
          <w:numId w:val="7"/>
        </w:numPr>
      </w:pPr>
      <w:r>
        <w:t xml:space="preserve">Die neue Sortieranlage in der Zentralbibliothek wird eingebaut</w:t>
      </w:r>
      <w:r/>
    </w:p>
    <w:p>
      <w:pPr>
        <w:rPr>
          <w:b/>
        </w:rPr>
      </w:pPr>
      <w:r>
        <w:rPr>
          <w:b/>
        </w:rPr>
        <w:t xml:space="preserve">Schleswig-Holstein</w:t>
      </w:r>
      <w:r/>
    </w:p>
    <w:p>
      <w:pPr>
        <w:pStyle w:val="835"/>
        <w:numPr>
          <w:ilvl w:val="0"/>
          <w:numId w:val="4"/>
        </w:numPr>
      </w:pPr>
      <w:r>
        <w:t xml:space="preserve">Herr Sommerschuh wird Ende Mai in den Ruhestand gehen. </w:t>
      </w:r>
      <w:r>
        <w:t xml:space="preserve">Frau Kiefer dankt ihm stellvertretend für die Gruppe. Herr Christiansen wird der zukünftige Ansprechpartner sein. </w:t>
      </w:r>
      <w:r/>
    </w:p>
    <w:p>
      <w:pPr>
        <w:pStyle w:val="835"/>
        <w:numPr>
          <w:ilvl w:val="0"/>
          <w:numId w:val="4"/>
        </w:numPr>
      </w:pPr>
      <w:r>
        <w:t xml:space="preserve">Viele Förderprojekte erlauben einen Digitalisierungsschub, so wird es einen Flugapparat geben und eine Fahrbibliothek wird als </w:t>
      </w:r>
      <w:r>
        <w:t xml:space="preserve">Makerspace</w:t>
      </w:r>
      <w:r>
        <w:t xml:space="preserve"> &amp; 3 Raum umgebaut im Flächenland eingesetzt werden</w:t>
      </w:r>
      <w:r/>
    </w:p>
    <w:p>
      <w:pPr>
        <w:pStyle w:val="835"/>
        <w:numPr>
          <w:ilvl w:val="0"/>
          <w:numId w:val="13"/>
        </w:numPr>
        <w:rPr>
          <w:rFonts w:ascii="Arial" w:hAnsi="Arial"/>
          <w:color w:val="auto"/>
        </w:rPr>
      </w:pPr>
      <w:r>
        <w:rPr>
          <w:rStyle w:val="837"/>
          <w:color w:val="auto"/>
          <w:u w:val="none"/>
        </w:rPr>
        <w:t xml:space="preserve">Umstrukturierung der Geschäftsgänge für das Medienangebot</w:t>
      </w:r>
      <w:r>
        <w:t xml:space="preserve"> (z.B.  verschiedenen Druckerstationen für Etikettendruck</w:t>
      </w:r>
      <w:r>
        <w:rPr>
          <w:rStyle w:val="837"/>
          <w:color w:val="auto"/>
          <w:u w:val="none"/>
        </w:rPr>
      </w:r>
      <w:r>
        <w:rPr>
          <w:rStyle w:val="837"/>
          <w:color w:val="auto"/>
          <w:u w:val="none"/>
        </w:rPr>
        <w:t xml:space="preserve">)</w:t>
        <w:br/>
        <w:t xml:space="preserve">s.a. Präsentation von Stefan </w:t>
      </w:r>
      <w:r>
        <w:rPr>
          <w:rStyle w:val="837"/>
          <w:color w:val="auto"/>
          <w:u w:val="none"/>
        </w:rPr>
        <w:t xml:space="preserve">Gülck</w:t>
      </w:r>
      <w:r>
        <w:rPr>
          <w:rFonts w:ascii="Arial" w:hAnsi="Arial"/>
          <w:color w:val="auto"/>
          <w:u w:val="none"/>
        </w:rPr>
      </w:r>
      <w:r/>
    </w:p>
    <w:p>
      <w:pPr>
        <w:pStyle w:val="835"/>
        <w:numPr>
          <w:ilvl w:val="0"/>
          <w:numId w:val="4"/>
        </w:numPr>
      </w:pPr>
      <w:r>
        <w:t xml:space="preserve">Büchereizentrale steht vor einer großen Veränderung, der Standort in Flensburg soll in den nächsten 2-3 Jahren aufgelöst werden und ein neues Gebäude in Rendsburg bezogen werden</w:t>
      </w:r>
      <w:r/>
    </w:p>
    <w:p>
      <w:pPr>
        <w:pStyle w:val="835"/>
        <w:numPr>
          <w:ilvl w:val="0"/>
          <w:numId w:val="4"/>
        </w:numPr>
      </w:pPr>
      <w:r/>
      <w:r>
        <w:rPr>
          <w:rStyle w:val="837"/>
          <w:color w:val="auto"/>
          <w:u w:val="none"/>
        </w:rPr>
        <w:t xml:space="preserve">Prüfung und Planung eines </w:t>
      </w:r>
      <w:r>
        <w:rPr>
          <w:rStyle w:val="837"/>
          <w:color w:val="auto"/>
          <w:u w:val="none"/>
        </w:rPr>
        <w:t xml:space="preserve">Overdrive</w:t>
      </w:r>
      <w:r>
        <w:rPr>
          <w:rStyle w:val="837"/>
          <w:color w:val="auto"/>
          <w:u w:val="none"/>
        </w:rPr>
        <w:t xml:space="preserve">-Konsortiums </w:t>
      </w:r>
      <w:r/>
      <w:r/>
    </w:p>
    <w:p>
      <w:pPr>
        <w:pStyle w:val="835"/>
        <w:numPr>
          <w:ilvl w:val="0"/>
          <w:numId w:val="4"/>
        </w:numPr>
      </w:pPr>
      <w:r/>
      <w:r>
        <w:t xml:space="preserve">Allgemein</w:t>
      </w:r>
      <w:r>
        <w:t xml:space="preserve">: </w:t>
      </w:r>
      <w:hyperlink r:id="rId10" w:tooltip="https://www.bz-sh.de/aktuelles/neuigkeiten" w:history="1">
        <w:r>
          <w:rPr>
            <w:rStyle w:val="837"/>
          </w:rPr>
          <w:t xml:space="preserve">https://www.bz-sh.de/aktuelles/neuigkeiten</w:t>
        </w:r>
      </w:hyperlink>
      <w:r>
        <w:rPr>
          <w:rStyle w:val="837"/>
          <w:rFonts w:ascii="Arial" w:hAnsi="Arial"/>
          <w:color w:val="auto"/>
          <w:u w:val="none"/>
        </w:rPr>
      </w:r>
      <w:r>
        <w:rPr>
          <w:rStyle w:val="837"/>
        </w:rPr>
      </w:r>
      <w:r>
        <w:rPr>
          <w:rStyle w:val="837"/>
          <w:color w:val="auto"/>
          <w:u w:val="none"/>
        </w:rPr>
      </w:r>
      <w:r>
        <w:rPr>
          <w:rStyle w:val="837"/>
          <w:rFonts w:ascii="Arial" w:hAnsi="Arial"/>
          <w:color w:val="auto"/>
          <w:u w:val="none"/>
        </w:rPr>
      </w:r>
      <w:r>
        <w:rPr>
          <w:rStyle w:val="837"/>
        </w:rPr>
      </w:r>
      <w:r>
        <w:rPr>
          <w:highlight w:val="none"/>
        </w:rPr>
      </w:r>
      <w:r>
        <w:rPr>
          <w:highlight w:val="none"/>
        </w:rPr>
      </w:r>
    </w:p>
    <w:p>
      <w:pPr>
        <w:rPr>
          <w:b/>
        </w:rPr>
      </w:pPr>
      <w:r>
        <w:rPr>
          <w:b/>
        </w:rPr>
        <w:t xml:space="preserve">Sachsen</w:t>
      </w:r>
      <w:r/>
    </w:p>
    <w:p>
      <w:pPr>
        <w:pStyle w:val="835"/>
        <w:numPr>
          <w:ilvl w:val="0"/>
          <w:numId w:val="6"/>
        </w:numPr>
      </w:pPr>
      <w:r>
        <w:t xml:space="preserve">Der Transformationsprozess der LFS an die SLUB Dresden läuft zurzeit </w:t>
      </w:r>
      <w:r/>
    </w:p>
    <w:p>
      <w:pPr>
        <w:rPr>
          <w:b/>
        </w:rPr>
      </w:pPr>
      <w:r>
        <w:rPr>
          <w:b/>
        </w:rPr>
        <w:t xml:space="preserve">Sachsen-Anhalt</w:t>
      </w:r>
      <w:r/>
    </w:p>
    <w:p>
      <w:pPr>
        <w:pStyle w:val="835"/>
        <w:numPr>
          <w:ilvl w:val="0"/>
          <w:numId w:val="5"/>
        </w:numPr>
      </w:pPr>
      <w:r>
        <w:t xml:space="preserve">Herr Köhler ist weiterhin nicht im Dienst </w:t>
      </w:r>
      <w:r/>
    </w:p>
    <w:p>
      <w:pPr>
        <w:pStyle w:val="835"/>
        <w:numPr>
          <w:ilvl w:val="0"/>
          <w:numId w:val="5"/>
        </w:numPr>
      </w:pPr>
      <w:r>
        <w:t xml:space="preserve">Viele Förderprojekte (</w:t>
      </w:r>
      <w:r>
        <w:t xml:space="preserve">WissensWandel</w:t>
      </w:r>
      <w:r>
        <w:t xml:space="preserve"> und REACT</w:t>
      </w:r>
      <w:r>
        <w:t xml:space="preserve">)</w:t>
      </w:r>
      <w:r/>
    </w:p>
    <w:p>
      <w:pPr>
        <w:pStyle w:val="835"/>
        <w:numPr>
          <w:ilvl w:val="0"/>
          <w:numId w:val="5"/>
        </w:numPr>
      </w:pPr>
      <w:r>
        <w:t xml:space="preserve">Der Onleihe-Verbund wird um drei weitere Bibliotheken (dann 4</w:t>
      </w:r>
      <w:r>
        <w:t xml:space="preserve">4</w:t>
      </w:r>
      <w:r>
        <w:t xml:space="preserve">) erweitert </w:t>
      </w:r>
      <w:r/>
    </w:p>
    <w:p>
      <w:pPr>
        <w:pStyle w:val="835"/>
        <w:numPr>
          <w:ilvl w:val="0"/>
          <w:numId w:val="5"/>
        </w:numPr>
      </w:pPr>
      <w:r>
        <w:t xml:space="preserve">Magdeburg hat </w:t>
      </w:r>
      <w:r>
        <w:t xml:space="preserve">Overdrive</w:t>
      </w:r>
      <w:r>
        <w:t xml:space="preserve"> lizenziert, Halle </w:t>
      </w:r>
      <w:r>
        <w:t xml:space="preserve">ist in der Einführungsphase</w:t>
      </w:r>
      <w:r/>
    </w:p>
    <w:p>
      <w:pPr>
        <w:rPr>
          <w:b/>
        </w:rPr>
      </w:pPr>
      <w:r>
        <w:rPr>
          <w:b/>
        </w:rPr>
        <w:t xml:space="preserve">Thüringen</w:t>
      </w:r>
      <w:r/>
    </w:p>
    <w:p>
      <w:pPr>
        <w:pStyle w:val="835"/>
        <w:numPr>
          <w:ilvl w:val="0"/>
          <w:numId w:val="5"/>
        </w:numPr>
      </w:pPr>
      <w:r>
        <w:t xml:space="preserve">Arbeitet an der stetigen Verbesserung der Bibliotheken</w:t>
      </w:r>
      <w:r/>
    </w:p>
    <w:p>
      <w:pPr>
        <w:pStyle w:val="830"/>
        <w:numPr>
          <w:ilvl w:val="0"/>
          <w:numId w:val="2"/>
        </w:numPr>
      </w:pPr>
      <w:r>
        <w:t xml:space="preserve">Informationen aus dem Fachbeirat</w:t>
      </w:r>
      <w:r/>
    </w:p>
    <w:p>
      <w:pPr>
        <w:pStyle w:val="835"/>
        <w:numPr>
          <w:ilvl w:val="0"/>
          <w:numId w:val="8"/>
        </w:numPr>
      </w:pPr>
      <w:r>
        <w:t xml:space="preserve">Das Protokoll </w:t>
      </w:r>
      <w:r>
        <w:t xml:space="preserve">ist </w:t>
      </w:r>
      <w:r>
        <w:t xml:space="preserve">in die </w:t>
      </w:r>
      <w:r>
        <w:t xml:space="preserve">Nextcloud</w:t>
      </w:r>
      <w:r>
        <w:t xml:space="preserve"> eingestellt</w:t>
      </w:r>
      <w:r/>
    </w:p>
    <w:p>
      <w:pPr>
        <w:pStyle w:val="835"/>
        <w:numPr>
          <w:ilvl w:val="0"/>
          <w:numId w:val="8"/>
        </w:numPr>
      </w:pPr>
      <w:r>
        <w:t xml:space="preserve">Herr </w:t>
      </w:r>
      <w:r>
        <w:t xml:space="preserve">Strötgen</w:t>
      </w:r>
      <w:r>
        <w:t xml:space="preserve"> </w:t>
      </w:r>
      <w:r>
        <w:t xml:space="preserve">(UB Braunschweig) </w:t>
      </w:r>
      <w:r>
        <w:t xml:space="preserve">ist der neue Sprecher des Fachbeirats</w:t>
      </w:r>
      <w:r>
        <w:t xml:space="preserve">, Frau Adler und Herr Ahlers sind seine Stellvertreter </w:t>
      </w:r>
      <w:r/>
    </w:p>
    <w:p>
      <w:pPr>
        <w:pStyle w:val="835"/>
        <w:numPr>
          <w:ilvl w:val="0"/>
          <w:numId w:val="8"/>
        </w:numPr>
      </w:pPr>
      <w:r>
        <w:t xml:space="preserve">Workshop</w:t>
      </w:r>
      <w:r>
        <w:t xml:space="preserve">-T</w:t>
      </w:r>
      <w:r>
        <w:t xml:space="preserve">hemen für die Verbundkonferenz am 24./25.08. in Halle </w:t>
      </w:r>
      <w:r>
        <w:t xml:space="preserve">bitte per E-Mail an Frau Kiefer schicken</w:t>
      </w:r>
      <w:r/>
    </w:p>
    <w:p>
      <w:pPr>
        <w:pStyle w:val="830"/>
        <w:numPr>
          <w:ilvl w:val="0"/>
          <w:numId w:val="2"/>
        </w:numPr>
      </w:pPr>
      <w:r>
        <w:t xml:space="preserve"> </w:t>
      </w:r>
      <w:r>
        <w:t xml:space="preserve">Berichte aus der Verbundzentrale</w:t>
      </w:r>
      <w:r/>
    </w:p>
    <w:p>
      <w:pPr>
        <w:pStyle w:val="835"/>
        <w:numPr>
          <w:ilvl w:val="0"/>
          <w:numId w:val="9"/>
        </w:numPr>
      </w:pPr>
      <w:r>
        <w:t xml:space="preserve">Die Informationen </w:t>
      </w:r>
      <w:r>
        <w:t xml:space="preserve">sind im FAGOEB-Bericht_VZG_2022-03-10 </w:t>
      </w:r>
      <w:r>
        <w:t xml:space="preserve">in die </w:t>
      </w:r>
      <w:r>
        <w:t xml:space="preserve">Nextcloud</w:t>
      </w:r>
      <w:r>
        <w:t xml:space="preserve"> </w:t>
      </w:r>
      <w:r>
        <w:t xml:space="preserve">im Ordner ‚Berichte…‘ </w:t>
      </w:r>
      <w:r>
        <w:t xml:space="preserve">eingestellt. </w:t>
      </w:r>
      <w:r/>
    </w:p>
    <w:p>
      <w:pPr>
        <w:pStyle w:val="830"/>
      </w:pPr>
      <w:r>
        <w:t xml:space="preserve">6</w:t>
      </w:r>
      <w:r>
        <w:t xml:space="preserve"> </w:t>
      </w:r>
      <w:r>
        <w:t xml:space="preserve">Verschiedenes</w:t>
      </w:r>
      <w:r/>
    </w:p>
    <w:p>
      <w:pPr>
        <w:pStyle w:val="831"/>
        <w:numPr>
          <w:ilvl w:val="0"/>
          <w:numId w:val="1"/>
        </w:numPr>
        <w:rPr>
          <w:rFonts w:eastAsia="Times New Roman"/>
        </w:rPr>
      </w:pPr>
      <w:r>
        <w:rPr>
          <w:rFonts w:eastAsia="Times New Roman"/>
        </w:rPr>
        <w:t xml:space="preserve">Sachstand ÖVK</w:t>
      </w:r>
      <w:r>
        <w:rPr>
          <w:rFonts w:eastAsia="Times New Roman"/>
        </w:rPr>
        <w:t xml:space="preserve"> /</w:t>
      </w:r>
      <w:r>
        <w:rPr>
          <w:rFonts w:eastAsia="Times New Roman"/>
        </w:rPr>
        <w:t xml:space="preserve"> neue Übertragungsmöglichkeiten</w:t>
      </w:r>
      <w:r>
        <w:rPr>
          <w:rFonts w:eastAsia="Times New Roman"/>
        </w:rPr>
        <w:t xml:space="preserve"> / Datenlage</w:t>
      </w:r>
      <w:r/>
    </w:p>
    <w:p>
      <w:r/>
      <w:r/>
    </w:p>
    <w:p>
      <w:pPr>
        <w:pStyle w:val="835"/>
        <w:numPr>
          <w:ilvl w:val="0"/>
          <w:numId w:val="9"/>
        </w:numPr>
      </w:pPr>
      <w:r>
        <w:t xml:space="preserve">In Sachsen werden acht weitere</w:t>
      </w:r>
      <w:r>
        <w:t xml:space="preserve"> Bibliotheken</w:t>
      </w:r>
      <w:r>
        <w:t xml:space="preserve"> mit LMS-Cloud für die Integration in den ÖVK vorbereitet. </w:t>
      </w:r>
      <w:r>
        <w:t xml:space="preserve">Der GBV richtet für alle beteiligten Bibliotheken in Zusammenarbeit mit LMS-Cloud den Upload ein. Die Daten können hochgeladen werden, werden aber erst eingespielt, wenn die letzte Entwicklung des Imports abgeschlossen </w:t>
      </w:r>
      <w:r>
        <w:t xml:space="preserve">ist</w:t>
      </w:r>
      <w:r>
        <w:t xml:space="preserve">. Zeithorizont: Ende April. Bis dahin zahlen die Bibliotheken lediglich die Anschlussgebühr.</w:t>
      </w:r>
      <w:r>
        <w:t xml:space="preserve"> Sie können die passive Fernleihe nutzen. Bisher wollen 97 Bibliotheken passiv teilnehmen, 68 aktiv, zwei </w:t>
      </w:r>
      <w:r>
        <w:t xml:space="preserve">Bibliotheksinstanzen wurden </w:t>
      </w:r>
      <w:r>
        <w:t xml:space="preserve">auf eigenen Wunsch vorerst geschlossen. Es wurden 833 Bestellungen aufgegeben.</w:t>
      </w:r>
      <w:r/>
    </w:p>
    <w:p>
      <w:pPr>
        <w:pStyle w:val="835"/>
        <w:numPr>
          <w:ilvl w:val="0"/>
          <w:numId w:val="9"/>
        </w:numPr>
      </w:pPr>
      <w:r>
        <w:t xml:space="preserve">Es gibt eine Anfrage, ob Direkt-Kunden-Konten im ÖVK eingerichtet werden können. Laut Vertrag dürfen Bestellungen nur im ÖVK ausgelöst werden, was nur schwer vermittelt werden kann. Eine technische Blockade</w:t>
      </w:r>
      <w:r>
        <w:t xml:space="preserve"> des GVKs</w:t>
      </w:r>
      <w:r>
        <w:t xml:space="preserve"> ist zurzeit nicht möglich. Die Verwaltung der Kund*</w:t>
      </w:r>
      <w:r>
        <w:t xml:space="preserve">innenkonten</w:t>
      </w:r>
      <w:r>
        <w:t xml:space="preserve"> müsste von den Bibliotheken übernommen werden. Es besteht eine Möglichkeit, dass der GBV anonyme Konten anlegt, die auf die Bibliotheken verteilt werden und diese sie bei Bedarf ausgeben. Verbundzentrale und Fachstelle lot</w:t>
      </w:r>
      <w:r>
        <w:t xml:space="preserve">en die Möglichkeiten weiter aus.</w:t>
      </w:r>
      <w:r/>
    </w:p>
    <w:p>
      <w:pPr>
        <w:pStyle w:val="835"/>
        <w:numPr>
          <w:ilvl w:val="0"/>
          <w:numId w:val="9"/>
        </w:numPr>
      </w:pPr>
      <w:r>
        <w:t xml:space="preserve">Digitale Lizenzen </w:t>
      </w:r>
      <w:r>
        <w:t xml:space="preserve">erscheinen im ÖVK teilweise mit Bestellbutton. Im ÖVK erscheinen alle Daten, die von der Bibliothek zum Export freigegeben werden. In einigen Bibliot</w:t>
      </w:r>
      <w:r>
        <w:t xml:space="preserve">heken verursacht ein Filtern vorm Abzug Fehler, daher werden alle Medienarten ausgegeben. Sollten die Probleme durch die Konversion der Daten oder den Import entstanden sein, bitte Beispiele mit PPN an die VZ. Es sollte kein Leihverkehrsbutton erscheinen. </w:t>
      </w:r>
      <w:r/>
    </w:p>
    <w:p>
      <w:pPr>
        <w:pStyle w:val="831"/>
        <w:numPr>
          <w:ilvl w:val="0"/>
          <w:numId w:val="1"/>
        </w:numPr>
      </w:pPr>
      <w:r>
        <w:t xml:space="preserve">Informationen zum Stand - </w:t>
      </w:r>
      <w:r>
        <w:t xml:space="preserve">Worldcat</w:t>
      </w:r>
      <w:r/>
    </w:p>
    <w:p>
      <w:pPr>
        <w:ind w:left="360"/>
      </w:pPr>
      <w:r/>
      <w:r/>
    </w:p>
    <w:p>
      <w:r>
        <w:t xml:space="preserve">Im </w:t>
      </w:r>
      <w:r>
        <w:t xml:space="preserve">Pilotproje</w:t>
      </w:r>
      <w:r>
        <w:t xml:space="preserve">kt mit Zwickau und </w:t>
      </w:r>
      <w:r>
        <w:t xml:space="preserve">Bibliotheca</w:t>
      </w:r>
      <w:r>
        <w:t xml:space="preserve"> ist die </w:t>
      </w:r>
      <w:r>
        <w:t xml:space="preserve">Testphase abgeschlo</w:t>
      </w:r>
      <w:r>
        <w:t xml:space="preserve">ssen. Es sind noch weitere Anpassungen bei </w:t>
      </w:r>
      <w:r>
        <w:t xml:space="preserve">Bibliotheca</w:t>
      </w:r>
      <w:r>
        <w:t xml:space="preserve"> nötig, die wahrscheinlich Ende April abgeschlossen sind. B</w:t>
      </w:r>
      <w:r>
        <w:t xml:space="preserve">ei den Updates </w:t>
      </w:r>
      <w:r>
        <w:t xml:space="preserve">wurden die Datenpakete sehr groß, da Transaktionsdaten und statistische Daten zu einer Aufnahme in die Aktualisierung geführt haben. </w:t>
      </w:r>
      <w:r>
        <w:t xml:space="preserve">Wenn das Problem gelöst ist sollte der </w:t>
      </w:r>
      <w:r>
        <w:t xml:space="preserve">Worldcat</w:t>
      </w:r>
      <w:r>
        <w:t xml:space="preserve">-</w:t>
      </w:r>
      <w:r>
        <w:t xml:space="preserve">Nachweis wieder funktionieren und die Bibliotheken mit </w:t>
      </w:r>
      <w:r>
        <w:t xml:space="preserve">Bibliotheca</w:t>
      </w:r>
      <w:r>
        <w:t xml:space="preserve"> könnten </w:t>
      </w:r>
      <w:r>
        <w:t xml:space="preserve">ein </w:t>
      </w:r>
      <w:r>
        <w:t xml:space="preserve">neues Verfahren anwenden, so dass die Daten dort wochen- oder tagesaktuell dargestellt werden</w:t>
      </w:r>
      <w:r>
        <w:t xml:space="preserve">.</w:t>
      </w:r>
      <w:r/>
    </w:p>
    <w:p>
      <w:r>
        <w:t xml:space="preserve">Wer an dem </w:t>
      </w:r>
      <w:r>
        <w:t xml:space="preserve">Angebot über den GBV</w:t>
      </w:r>
      <w:r>
        <w:t xml:space="preserve"> Interesse hat, kann</w:t>
      </w:r>
      <w:r>
        <w:t xml:space="preserve"> sich an OCLC oder </w:t>
      </w:r>
      <w:r>
        <w:t xml:space="preserve">den </w:t>
      </w:r>
      <w:r>
        <w:t xml:space="preserve">GBV wenden</w:t>
      </w:r>
      <w:r>
        <w:t xml:space="preserve">.</w:t>
      </w:r>
      <w:r/>
    </w:p>
    <w:p>
      <w:r>
        <w:t xml:space="preserve">Wenn </w:t>
      </w:r>
      <w:r>
        <w:t xml:space="preserve">das </w:t>
      </w:r>
      <w:r>
        <w:t xml:space="preserve">Verfahren angewendet wird, dann können bei </w:t>
      </w:r>
      <w:r>
        <w:t xml:space="preserve">Bibliotheca</w:t>
      </w:r>
      <w:r>
        <w:t xml:space="preserve"> Zeiträume definiert werden, in denen die Daten geliefert werden. </w:t>
      </w:r>
      <w:r>
        <w:t xml:space="preserve">OCLC muss den Zugang konfigurieren.</w:t>
      </w:r>
      <w:r/>
    </w:p>
    <w:p>
      <w:pPr>
        <w:pStyle w:val="831"/>
      </w:pPr>
      <w:r>
        <w:t xml:space="preserve">Absprache Anschreiben an Einrichtungen – Export der Katalogdaten (siehe Vorlage auf </w:t>
      </w:r>
      <w:r>
        <w:t xml:space="preserve">Nextcloud</w:t>
      </w:r>
      <w:r>
        <w:t xml:space="preserve">)</w:t>
      </w:r>
      <w:r/>
    </w:p>
    <w:p>
      <w:r/>
      <w:r/>
    </w:p>
    <w:p>
      <w:r>
        <w:t xml:space="preserve">Wenn die Bibliotheken das Einspielen ihrer Daten in den GBV übers Jahr verteilt koordinieren</w:t>
      </w:r>
      <w:r>
        <w:t xml:space="preserve">,</w:t>
      </w:r>
      <w:r>
        <w:t xml:space="preserve"> </w:t>
      </w:r>
      <w:r>
        <w:t xml:space="preserve">steht</w:t>
      </w:r>
      <w:r>
        <w:t xml:space="preserve"> ein aktuellerer Fremddatenpool für Öffentliche Bibliotheken bereit. Ein entsprechendes Anschreiben an die Bibliotheken steht in der </w:t>
      </w:r>
      <w:r>
        <w:t xml:space="preserve">Nextcloud</w:t>
      </w:r>
      <w:r>
        <w:t xml:space="preserve">. Frau Kiefer erbittet ein Feedback, damit es verschickt werden kann. </w:t>
      </w:r>
      <w:r>
        <w:t xml:space="preserve">T.: 31.3.22</w:t>
      </w:r>
      <w:r/>
    </w:p>
    <w:p>
      <w:r>
        <w:t xml:space="preserve">Eine Abfrage</w:t>
      </w:r>
      <w:r>
        <w:t xml:space="preserve">,</w:t>
      </w:r>
      <w:r>
        <w:t xml:space="preserve"> ob und wie digitale Medien im ÖVK erscheinen sollen</w:t>
      </w:r>
      <w:r>
        <w:t xml:space="preserve">,</w:t>
      </w:r>
      <w:r>
        <w:t xml:space="preserve"> wird vorbereitet. </w:t>
      </w:r>
      <w:r/>
    </w:p>
    <w:p>
      <w:pPr>
        <w:pStyle w:val="830"/>
      </w:pPr>
      <w:r>
        <w:t xml:space="preserve">7)</w:t>
      </w:r>
      <w:r>
        <w:t xml:space="preserve"> </w:t>
      </w:r>
      <w:r>
        <w:t xml:space="preserve">Termin der nächsten FAG ÖB</w:t>
      </w:r>
      <w:r>
        <w:t xml:space="preserve"> </w:t>
      </w:r>
      <w:r/>
    </w:p>
    <w:p>
      <w:r/>
      <w:r/>
    </w:p>
    <w:p>
      <w:r>
        <w:t xml:space="preserve">Der nächste Termin soll im Dezember stattfinden. </w:t>
      </w:r>
      <w:r/>
    </w:p>
    <w:p>
      <w:pPr>
        <w:pStyle w:val="830"/>
      </w:pPr>
      <w:r>
        <w:t xml:space="preserve">8)</w:t>
      </w:r>
      <w:r>
        <w:t xml:space="preserve"> Vorstellung KOHA von S. </w:t>
      </w:r>
      <w:r>
        <w:t xml:space="preserve">Gülck</w:t>
      </w:r>
      <w:r/>
    </w:p>
    <w:p>
      <w:pPr>
        <w:rPr>
          <w:rFonts w:eastAsia="Times New Roman"/>
        </w:rPr>
      </w:pPr>
      <w:r>
        <w:rPr>
          <w:rFonts w:eastAsia="Times New Roman"/>
        </w:rPr>
      </w:r>
      <w:r/>
    </w:p>
    <w:p>
      <w:r>
        <w:rPr>
          <w:rFonts w:eastAsia="Times New Roman"/>
        </w:rPr>
        <w:t xml:space="preserve">Herr </w:t>
      </w:r>
      <w:r>
        <w:rPr>
          <w:rFonts w:eastAsia="Times New Roman"/>
        </w:rPr>
        <w:t xml:space="preserve">Gülck</w:t>
      </w:r>
      <w:r>
        <w:rPr>
          <w:rFonts w:eastAsia="Times New Roman"/>
        </w:rPr>
        <w:t xml:space="preserve"> stellt das Bestellsystem und die Logistik vor. </w:t>
      </w:r>
      <w:r/>
    </w:p>
    <w:sectPr>
      <w:footnotePr/>
      <w:endnotePr/>
      <w:type w:val="nextPage"/>
      <w:pgSz w:w="11906" w:h="16838" w:orient="portrait"/>
      <w:pgMar w:top="1417" w:right="1417" w:bottom="1134" w:left="1417"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309020205020404"/>
  </w:font>
  <w:font w:name="Symbol">
    <w:panose1 w:val="05010000000000000000"/>
  </w:font>
  <w:font w:name="Tahoma">
    <w:panose1 w:val="020B0604030504040204"/>
  </w:font>
  <w:font w:name="Times New Roman">
    <w:panose1 w:val="02020603050405020304"/>
  </w:font>
  <w:font w:name="Segoe UI">
    <w:panose1 w:val="020B0502040504020204"/>
  </w:font>
  <w:font w:name="Arial Unicode MS">
    <w:panose1 w:val="020B0604020202020204"/>
  </w:font>
  <w:font w:name="Arial">
    <w:panose1 w:val="020B06040202020202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3">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4">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6">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7">
    <w:multiLevelType w:val="hybridMultilevel"/>
    <w:lvl w:ilvl="0">
      <w:start w:val="1"/>
      <w:numFmt w:val="lowerLetter"/>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8">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9">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0">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1">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num w:numId="1">
    <w:abstractNumId w:val="7"/>
  </w:num>
  <w:num w:numId="2">
    <w:abstractNumId w:val="4"/>
  </w:num>
  <w:num w:numId="3">
    <w:abstractNumId w:val="6"/>
  </w:num>
  <w:num w:numId="4">
    <w:abstractNumId w:val="5"/>
  </w:num>
  <w:num w:numId="5">
    <w:abstractNumId w:val="9"/>
  </w:num>
  <w:num w:numId="6">
    <w:abstractNumId w:val="0"/>
  </w:num>
  <w:num w:numId="7">
    <w:abstractNumId w:val="3"/>
  </w:num>
  <w:num w:numId="8">
    <w:abstractNumId w:val="2"/>
  </w:num>
  <w:num w:numId="9">
    <w:abstractNumId w:val="8"/>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smallFrac m:val="false"/>
    <m:lMargin m:val="0"/>
    <m:rMargin m:val="0"/>
    <m:defJc m:val="centerGroup"/>
    <m:wrapIndent m:val="1440"/>
    <m:intLim m:val="subSup"/>
    <m:naryLim m:val="undOvr"/>
  </m:mathPr>
  <w:themeFontLang w:eastAsia="zh-CN"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2"/>
        <w:szCs w:val="22"/>
        <w:lang w:val="de-DE" w:bidi="ar-SA" w:eastAsia="en-US"/>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655">
    <w:name w:val="Heading 1 Char"/>
    <w:basedOn w:val="832"/>
    <w:link w:val="830"/>
    <w:uiPriority w:val="9"/>
    <w:rPr>
      <w:rFonts w:ascii="Arial" w:hAnsi="Arial" w:cs="Arial" w:eastAsia="Arial"/>
      <w:sz w:val="40"/>
      <w:szCs w:val="40"/>
    </w:rPr>
  </w:style>
  <w:style w:type="character" w:styleId="656">
    <w:name w:val="Heading 2 Char"/>
    <w:basedOn w:val="832"/>
    <w:link w:val="831"/>
    <w:uiPriority w:val="9"/>
    <w:rPr>
      <w:rFonts w:ascii="Arial" w:hAnsi="Arial" w:cs="Arial" w:eastAsia="Arial"/>
      <w:sz w:val="34"/>
    </w:rPr>
  </w:style>
  <w:style w:type="paragraph" w:styleId="657">
    <w:name w:val="Heading 3"/>
    <w:basedOn w:val="829"/>
    <w:next w:val="829"/>
    <w:link w:val="658"/>
    <w:uiPriority w:val="9"/>
    <w:unhideWhenUsed/>
    <w:qFormat/>
    <w:pPr>
      <w:keepLines/>
      <w:keepNext/>
      <w:spacing w:before="320" w:after="200"/>
      <w:outlineLvl w:val="2"/>
    </w:pPr>
    <w:rPr>
      <w:rFonts w:ascii="Arial" w:hAnsi="Arial" w:cs="Arial" w:eastAsia="Arial"/>
      <w:sz w:val="30"/>
      <w:szCs w:val="30"/>
    </w:rPr>
  </w:style>
  <w:style w:type="character" w:styleId="658">
    <w:name w:val="Heading 3 Char"/>
    <w:basedOn w:val="832"/>
    <w:link w:val="657"/>
    <w:uiPriority w:val="9"/>
    <w:rPr>
      <w:rFonts w:ascii="Arial" w:hAnsi="Arial" w:cs="Arial" w:eastAsia="Arial"/>
      <w:sz w:val="30"/>
      <w:szCs w:val="30"/>
    </w:rPr>
  </w:style>
  <w:style w:type="paragraph" w:styleId="659">
    <w:name w:val="Heading 4"/>
    <w:basedOn w:val="829"/>
    <w:next w:val="829"/>
    <w:link w:val="660"/>
    <w:uiPriority w:val="9"/>
    <w:unhideWhenUsed/>
    <w:qFormat/>
    <w:pPr>
      <w:keepLines/>
      <w:keepNext/>
      <w:spacing w:before="320" w:after="200"/>
      <w:outlineLvl w:val="3"/>
    </w:pPr>
    <w:rPr>
      <w:rFonts w:ascii="Arial" w:hAnsi="Arial" w:cs="Arial" w:eastAsia="Arial"/>
      <w:b/>
      <w:bCs/>
      <w:sz w:val="26"/>
      <w:szCs w:val="26"/>
    </w:rPr>
  </w:style>
  <w:style w:type="character" w:styleId="660">
    <w:name w:val="Heading 4 Char"/>
    <w:basedOn w:val="832"/>
    <w:link w:val="659"/>
    <w:uiPriority w:val="9"/>
    <w:rPr>
      <w:rFonts w:ascii="Arial" w:hAnsi="Arial" w:cs="Arial" w:eastAsia="Arial"/>
      <w:b/>
      <w:bCs/>
      <w:sz w:val="26"/>
      <w:szCs w:val="26"/>
    </w:rPr>
  </w:style>
  <w:style w:type="paragraph" w:styleId="661">
    <w:name w:val="Heading 5"/>
    <w:basedOn w:val="829"/>
    <w:next w:val="829"/>
    <w:link w:val="662"/>
    <w:uiPriority w:val="9"/>
    <w:unhideWhenUsed/>
    <w:qFormat/>
    <w:pPr>
      <w:keepLines/>
      <w:keepNext/>
      <w:spacing w:before="320" w:after="200"/>
      <w:outlineLvl w:val="4"/>
    </w:pPr>
    <w:rPr>
      <w:rFonts w:ascii="Arial" w:hAnsi="Arial" w:cs="Arial" w:eastAsia="Arial"/>
      <w:b/>
      <w:bCs/>
      <w:sz w:val="24"/>
      <w:szCs w:val="24"/>
    </w:rPr>
  </w:style>
  <w:style w:type="character" w:styleId="662">
    <w:name w:val="Heading 5 Char"/>
    <w:basedOn w:val="832"/>
    <w:link w:val="661"/>
    <w:uiPriority w:val="9"/>
    <w:rPr>
      <w:rFonts w:ascii="Arial" w:hAnsi="Arial" w:cs="Arial" w:eastAsia="Arial"/>
      <w:b/>
      <w:bCs/>
      <w:sz w:val="24"/>
      <w:szCs w:val="24"/>
    </w:rPr>
  </w:style>
  <w:style w:type="paragraph" w:styleId="663">
    <w:name w:val="Heading 6"/>
    <w:basedOn w:val="829"/>
    <w:next w:val="829"/>
    <w:link w:val="664"/>
    <w:uiPriority w:val="9"/>
    <w:unhideWhenUsed/>
    <w:qFormat/>
    <w:pPr>
      <w:keepLines/>
      <w:keepNext/>
      <w:spacing w:before="320" w:after="200"/>
      <w:outlineLvl w:val="5"/>
    </w:pPr>
    <w:rPr>
      <w:rFonts w:ascii="Arial" w:hAnsi="Arial" w:cs="Arial" w:eastAsia="Arial"/>
      <w:b/>
      <w:bCs/>
      <w:sz w:val="22"/>
      <w:szCs w:val="22"/>
    </w:rPr>
  </w:style>
  <w:style w:type="character" w:styleId="664">
    <w:name w:val="Heading 6 Char"/>
    <w:basedOn w:val="832"/>
    <w:link w:val="663"/>
    <w:uiPriority w:val="9"/>
    <w:rPr>
      <w:rFonts w:ascii="Arial" w:hAnsi="Arial" w:cs="Arial" w:eastAsia="Arial"/>
      <w:b/>
      <w:bCs/>
      <w:sz w:val="22"/>
      <w:szCs w:val="22"/>
    </w:rPr>
  </w:style>
  <w:style w:type="paragraph" w:styleId="665">
    <w:name w:val="Heading 7"/>
    <w:basedOn w:val="829"/>
    <w:next w:val="829"/>
    <w:link w:val="666"/>
    <w:uiPriority w:val="9"/>
    <w:unhideWhenUsed/>
    <w:qFormat/>
    <w:pPr>
      <w:keepLines/>
      <w:keepNext/>
      <w:spacing w:before="320" w:after="200"/>
      <w:outlineLvl w:val="6"/>
    </w:pPr>
    <w:rPr>
      <w:rFonts w:ascii="Arial" w:hAnsi="Arial" w:cs="Arial" w:eastAsia="Arial"/>
      <w:b/>
      <w:bCs/>
      <w:i/>
      <w:iCs/>
      <w:sz w:val="22"/>
      <w:szCs w:val="22"/>
    </w:rPr>
  </w:style>
  <w:style w:type="character" w:styleId="666">
    <w:name w:val="Heading 7 Char"/>
    <w:basedOn w:val="832"/>
    <w:link w:val="665"/>
    <w:uiPriority w:val="9"/>
    <w:rPr>
      <w:rFonts w:ascii="Arial" w:hAnsi="Arial" w:cs="Arial" w:eastAsia="Arial"/>
      <w:b/>
      <w:bCs/>
      <w:i/>
      <w:iCs/>
      <w:sz w:val="22"/>
      <w:szCs w:val="22"/>
    </w:rPr>
  </w:style>
  <w:style w:type="paragraph" w:styleId="667">
    <w:name w:val="Heading 8"/>
    <w:basedOn w:val="829"/>
    <w:next w:val="829"/>
    <w:link w:val="668"/>
    <w:uiPriority w:val="9"/>
    <w:unhideWhenUsed/>
    <w:qFormat/>
    <w:pPr>
      <w:keepLines/>
      <w:keepNext/>
      <w:spacing w:before="320" w:after="200"/>
      <w:outlineLvl w:val="7"/>
    </w:pPr>
    <w:rPr>
      <w:rFonts w:ascii="Arial" w:hAnsi="Arial" w:cs="Arial" w:eastAsia="Arial"/>
      <w:i/>
      <w:iCs/>
      <w:sz w:val="22"/>
      <w:szCs w:val="22"/>
    </w:rPr>
  </w:style>
  <w:style w:type="character" w:styleId="668">
    <w:name w:val="Heading 8 Char"/>
    <w:basedOn w:val="832"/>
    <w:link w:val="667"/>
    <w:uiPriority w:val="9"/>
    <w:rPr>
      <w:rFonts w:ascii="Arial" w:hAnsi="Arial" w:cs="Arial" w:eastAsia="Arial"/>
      <w:i/>
      <w:iCs/>
      <w:sz w:val="22"/>
      <w:szCs w:val="22"/>
    </w:rPr>
  </w:style>
  <w:style w:type="paragraph" w:styleId="669">
    <w:name w:val="Heading 9"/>
    <w:basedOn w:val="829"/>
    <w:next w:val="829"/>
    <w:link w:val="670"/>
    <w:uiPriority w:val="9"/>
    <w:unhideWhenUsed/>
    <w:qFormat/>
    <w:pPr>
      <w:keepLines/>
      <w:keepNext/>
      <w:spacing w:before="320" w:after="200"/>
      <w:outlineLvl w:val="8"/>
    </w:pPr>
    <w:rPr>
      <w:rFonts w:ascii="Arial" w:hAnsi="Arial" w:cs="Arial" w:eastAsia="Arial"/>
      <w:i/>
      <w:iCs/>
      <w:sz w:val="21"/>
      <w:szCs w:val="21"/>
    </w:rPr>
  </w:style>
  <w:style w:type="character" w:styleId="670">
    <w:name w:val="Heading 9 Char"/>
    <w:basedOn w:val="832"/>
    <w:link w:val="669"/>
    <w:uiPriority w:val="9"/>
    <w:rPr>
      <w:rFonts w:ascii="Arial" w:hAnsi="Arial" w:cs="Arial" w:eastAsia="Arial"/>
      <w:i/>
      <w:iCs/>
      <w:sz w:val="21"/>
      <w:szCs w:val="21"/>
    </w:rPr>
  </w:style>
  <w:style w:type="paragraph" w:styleId="671">
    <w:name w:val="No Spacing"/>
    <w:uiPriority w:val="1"/>
    <w:qFormat/>
    <w:pPr>
      <w:spacing w:before="0" w:after="0" w:line="240" w:lineRule="auto"/>
    </w:pPr>
  </w:style>
  <w:style w:type="paragraph" w:styleId="672">
    <w:name w:val="Title"/>
    <w:basedOn w:val="829"/>
    <w:next w:val="829"/>
    <w:link w:val="673"/>
    <w:uiPriority w:val="10"/>
    <w:qFormat/>
    <w:pPr>
      <w:contextualSpacing/>
      <w:spacing w:before="300" w:after="200"/>
    </w:pPr>
    <w:rPr>
      <w:sz w:val="48"/>
      <w:szCs w:val="48"/>
    </w:rPr>
  </w:style>
  <w:style w:type="character" w:styleId="673">
    <w:name w:val="Title Char"/>
    <w:basedOn w:val="832"/>
    <w:link w:val="672"/>
    <w:uiPriority w:val="10"/>
    <w:rPr>
      <w:sz w:val="48"/>
      <w:szCs w:val="48"/>
    </w:rPr>
  </w:style>
  <w:style w:type="paragraph" w:styleId="674">
    <w:name w:val="Subtitle"/>
    <w:basedOn w:val="829"/>
    <w:next w:val="829"/>
    <w:link w:val="675"/>
    <w:uiPriority w:val="11"/>
    <w:qFormat/>
    <w:pPr>
      <w:spacing w:before="200" w:after="200"/>
    </w:pPr>
    <w:rPr>
      <w:sz w:val="24"/>
      <w:szCs w:val="24"/>
    </w:rPr>
  </w:style>
  <w:style w:type="character" w:styleId="675">
    <w:name w:val="Subtitle Char"/>
    <w:basedOn w:val="832"/>
    <w:link w:val="674"/>
    <w:uiPriority w:val="11"/>
    <w:rPr>
      <w:sz w:val="24"/>
      <w:szCs w:val="24"/>
    </w:rPr>
  </w:style>
  <w:style w:type="paragraph" w:styleId="676">
    <w:name w:val="Quote"/>
    <w:basedOn w:val="829"/>
    <w:next w:val="829"/>
    <w:link w:val="677"/>
    <w:uiPriority w:val="29"/>
    <w:qFormat/>
    <w:pPr>
      <w:ind w:left="720" w:right="720"/>
    </w:pPr>
    <w:rPr>
      <w:i/>
    </w:rPr>
  </w:style>
  <w:style w:type="character" w:styleId="677">
    <w:name w:val="Quote Char"/>
    <w:link w:val="676"/>
    <w:uiPriority w:val="29"/>
    <w:rPr>
      <w:i/>
    </w:rPr>
  </w:style>
  <w:style w:type="paragraph" w:styleId="678">
    <w:name w:val="Intense Quote"/>
    <w:basedOn w:val="829"/>
    <w:next w:val="829"/>
    <w:link w:val="67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79">
    <w:name w:val="Intense Quote Char"/>
    <w:link w:val="678"/>
    <w:uiPriority w:val="30"/>
    <w:rPr>
      <w:i/>
    </w:rPr>
  </w:style>
  <w:style w:type="paragraph" w:styleId="680">
    <w:name w:val="Header"/>
    <w:basedOn w:val="829"/>
    <w:link w:val="681"/>
    <w:uiPriority w:val="99"/>
    <w:unhideWhenUsed/>
    <w:pPr>
      <w:spacing w:after="0" w:line="240" w:lineRule="auto"/>
      <w:tabs>
        <w:tab w:val="center" w:pos="7143" w:leader="none"/>
        <w:tab w:val="right" w:pos="14287" w:leader="none"/>
      </w:tabs>
    </w:pPr>
  </w:style>
  <w:style w:type="character" w:styleId="681">
    <w:name w:val="Header Char"/>
    <w:basedOn w:val="832"/>
    <w:link w:val="680"/>
    <w:uiPriority w:val="99"/>
  </w:style>
  <w:style w:type="paragraph" w:styleId="682">
    <w:name w:val="Footer"/>
    <w:basedOn w:val="829"/>
    <w:link w:val="685"/>
    <w:uiPriority w:val="99"/>
    <w:unhideWhenUsed/>
    <w:pPr>
      <w:spacing w:after="0" w:line="240" w:lineRule="auto"/>
      <w:tabs>
        <w:tab w:val="center" w:pos="7143" w:leader="none"/>
        <w:tab w:val="right" w:pos="14287" w:leader="none"/>
      </w:tabs>
    </w:pPr>
  </w:style>
  <w:style w:type="character" w:styleId="683">
    <w:name w:val="Footer Char"/>
    <w:basedOn w:val="832"/>
    <w:link w:val="682"/>
    <w:uiPriority w:val="99"/>
  </w:style>
  <w:style w:type="paragraph" w:styleId="684">
    <w:name w:val="Caption"/>
    <w:basedOn w:val="829"/>
    <w:next w:val="829"/>
    <w:uiPriority w:val="35"/>
    <w:semiHidden/>
    <w:unhideWhenUsed/>
    <w:qFormat/>
    <w:pPr>
      <w:spacing w:line="276" w:lineRule="auto"/>
    </w:pPr>
    <w:rPr>
      <w:b/>
      <w:bCs/>
      <w:color w:val="4F81BD" w:themeColor="accent1"/>
      <w:sz w:val="18"/>
      <w:szCs w:val="18"/>
    </w:rPr>
  </w:style>
  <w:style w:type="character" w:styleId="685">
    <w:name w:val="Caption Char"/>
    <w:basedOn w:val="684"/>
    <w:link w:val="682"/>
    <w:uiPriority w:val="99"/>
  </w:style>
  <w:style w:type="table" w:styleId="686">
    <w:name w:val="Table Grid"/>
    <w:basedOn w:val="833"/>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687">
    <w:name w:val="Table Grid Light"/>
    <w:basedOn w:val="83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88">
    <w:name w:val="Plain Table 1"/>
    <w:basedOn w:val="83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89">
    <w:name w:val="Plain Table 2"/>
    <w:basedOn w:val="833"/>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90">
    <w:name w:val="Plain Table 3"/>
    <w:basedOn w:val="83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691">
    <w:name w:val="Plain Table 4"/>
    <w:basedOn w:val="83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92">
    <w:name w:val="Plain Table 5"/>
    <w:basedOn w:val="83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693">
    <w:name w:val="Grid Table 1 Light"/>
    <w:basedOn w:val="833"/>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694">
    <w:name w:val="Grid Table 1 Light - Accent 1"/>
    <w:basedOn w:val="83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695">
    <w:name w:val="Grid Table 1 Light - Accent 2"/>
    <w:basedOn w:val="83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696">
    <w:name w:val="Grid Table 1 Light - Accent 3"/>
    <w:basedOn w:val="83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697">
    <w:name w:val="Grid Table 1 Light - Accent 4"/>
    <w:basedOn w:val="83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98">
    <w:name w:val="Grid Table 1 Light - Accent 5"/>
    <w:basedOn w:val="83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99">
    <w:name w:val="Grid Table 1 Light - Accent 6"/>
    <w:basedOn w:val="83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00">
    <w:name w:val="Grid Table 2"/>
    <w:basedOn w:val="83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01">
    <w:name w:val="Grid Table 2 - Accent 1"/>
    <w:basedOn w:val="83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02">
    <w:name w:val="Grid Table 2 - Accent 2"/>
    <w:basedOn w:val="83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03">
    <w:name w:val="Grid Table 2 - Accent 3"/>
    <w:basedOn w:val="83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04">
    <w:name w:val="Grid Table 2 - Accent 4"/>
    <w:basedOn w:val="83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05">
    <w:name w:val="Grid Table 2 - Accent 5"/>
    <w:basedOn w:val="83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06">
    <w:name w:val="Grid Table 2 - Accent 6"/>
    <w:basedOn w:val="83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07">
    <w:name w:val="Grid Table 3"/>
    <w:basedOn w:val="83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8">
    <w:name w:val="Grid Table 3 - Accent 1"/>
    <w:basedOn w:val="83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9">
    <w:name w:val="Grid Table 3 - Accent 2"/>
    <w:basedOn w:val="83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0">
    <w:name w:val="Grid Table 3 - Accent 3"/>
    <w:basedOn w:val="83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1">
    <w:name w:val="Grid Table 3 - Accent 4"/>
    <w:basedOn w:val="83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2">
    <w:name w:val="Grid Table 3 - Accent 5"/>
    <w:basedOn w:val="83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3">
    <w:name w:val="Grid Table 3 - Accent 6"/>
    <w:basedOn w:val="83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4">
    <w:name w:val="Grid Table 4"/>
    <w:basedOn w:val="833"/>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15">
    <w:name w:val="Grid Table 4 - Accent 1"/>
    <w:basedOn w:val="833"/>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16">
    <w:name w:val="Grid Table 4 - Accent 2"/>
    <w:basedOn w:val="833"/>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17">
    <w:name w:val="Grid Table 4 - Accent 3"/>
    <w:basedOn w:val="83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18">
    <w:name w:val="Grid Table 4 - Accent 4"/>
    <w:basedOn w:val="833"/>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19">
    <w:name w:val="Grid Table 4 - Accent 5"/>
    <w:basedOn w:val="833"/>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20">
    <w:name w:val="Grid Table 4 - Accent 6"/>
    <w:basedOn w:val="833"/>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21">
    <w:name w:val="Grid Table 5 Dark"/>
    <w:basedOn w:val="8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22">
    <w:name w:val="Grid Table 5 Dark- Accent 1"/>
    <w:basedOn w:val="8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723">
    <w:name w:val="Grid Table 5 Dark - Accent 2"/>
    <w:basedOn w:val="8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724">
    <w:name w:val="Grid Table 5 Dark - Accent 3"/>
    <w:basedOn w:val="8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725">
    <w:name w:val="Grid Table 5 Dark- Accent 4"/>
    <w:basedOn w:val="8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726">
    <w:name w:val="Grid Table 5 Dark - Accent 5"/>
    <w:basedOn w:val="8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727">
    <w:name w:val="Grid Table 5 Dark - Accent 6"/>
    <w:basedOn w:val="83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728">
    <w:name w:val="Grid Table 6 Colorful"/>
    <w:basedOn w:val="833"/>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29">
    <w:name w:val="Grid Table 6 Colorful - Accent 1"/>
    <w:basedOn w:val="833"/>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30">
    <w:name w:val="Grid Table 6 Colorful - Accent 2"/>
    <w:basedOn w:val="83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31">
    <w:name w:val="Grid Table 6 Colorful - Accent 3"/>
    <w:basedOn w:val="83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32">
    <w:name w:val="Grid Table 6 Colorful - Accent 4"/>
    <w:basedOn w:val="83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33">
    <w:name w:val="Grid Table 6 Colorful - Accent 5"/>
    <w:basedOn w:val="833"/>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34">
    <w:name w:val="Grid Table 6 Colorful - Accent 6"/>
    <w:basedOn w:val="833"/>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35">
    <w:name w:val="Grid Table 7 Colorful"/>
    <w:basedOn w:val="833"/>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36">
    <w:name w:val="Grid Table 7 Colorful - Accent 1"/>
    <w:basedOn w:val="833"/>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37">
    <w:name w:val="Grid Table 7 Colorful - Accent 2"/>
    <w:basedOn w:val="833"/>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38">
    <w:name w:val="Grid Table 7 Colorful - Accent 3"/>
    <w:basedOn w:val="83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39">
    <w:name w:val="Grid Table 7 Colorful - Accent 4"/>
    <w:basedOn w:val="833"/>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40">
    <w:name w:val="Grid Table 7 Colorful - Accent 5"/>
    <w:basedOn w:val="833"/>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41">
    <w:name w:val="Grid Table 7 Colorful - Accent 6"/>
    <w:basedOn w:val="833"/>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42">
    <w:name w:val="List Table 1 Light"/>
    <w:basedOn w:val="833"/>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43">
    <w:name w:val="List Table 1 Light - Accent 1"/>
    <w:basedOn w:val="833"/>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44">
    <w:name w:val="List Table 1 Light - Accent 2"/>
    <w:basedOn w:val="833"/>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45">
    <w:name w:val="List Table 1 Light - Accent 3"/>
    <w:basedOn w:val="833"/>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46">
    <w:name w:val="List Table 1 Light - Accent 4"/>
    <w:basedOn w:val="833"/>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47">
    <w:name w:val="List Table 1 Light - Accent 5"/>
    <w:basedOn w:val="833"/>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48">
    <w:name w:val="List Table 1 Light - Accent 6"/>
    <w:basedOn w:val="833"/>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49">
    <w:name w:val="List Table 2"/>
    <w:basedOn w:val="833"/>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50">
    <w:name w:val="List Table 2 - Accent 1"/>
    <w:basedOn w:val="833"/>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51">
    <w:name w:val="List Table 2 - Accent 2"/>
    <w:basedOn w:val="833"/>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52">
    <w:name w:val="List Table 2 - Accent 3"/>
    <w:basedOn w:val="83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53">
    <w:name w:val="List Table 2 - Accent 4"/>
    <w:basedOn w:val="833"/>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54">
    <w:name w:val="List Table 2 - Accent 5"/>
    <w:basedOn w:val="833"/>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55">
    <w:name w:val="List Table 2 - Accent 6"/>
    <w:basedOn w:val="833"/>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56">
    <w:name w:val="List Table 3"/>
    <w:basedOn w:val="83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57">
    <w:name w:val="List Table 3 - Accent 1"/>
    <w:basedOn w:val="833"/>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58">
    <w:name w:val="List Table 3 - Accent 2"/>
    <w:basedOn w:val="83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759">
    <w:name w:val="List Table 3 - Accent 3"/>
    <w:basedOn w:val="83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760">
    <w:name w:val="List Table 3 - Accent 4"/>
    <w:basedOn w:val="83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761">
    <w:name w:val="List Table 3 - Accent 5"/>
    <w:basedOn w:val="833"/>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762">
    <w:name w:val="List Table 3 - Accent 6"/>
    <w:basedOn w:val="833"/>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763">
    <w:name w:val="List Table 4"/>
    <w:basedOn w:val="83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64">
    <w:name w:val="List Table 4 - Accent 1"/>
    <w:basedOn w:val="833"/>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765">
    <w:name w:val="List Table 4 - Accent 2"/>
    <w:basedOn w:val="833"/>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766">
    <w:name w:val="List Table 4 - Accent 3"/>
    <w:basedOn w:val="83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767">
    <w:name w:val="List Table 4 - Accent 4"/>
    <w:basedOn w:val="833"/>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768">
    <w:name w:val="List Table 4 - Accent 5"/>
    <w:basedOn w:val="833"/>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769">
    <w:name w:val="List Table 4 - Accent 6"/>
    <w:basedOn w:val="833"/>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770">
    <w:name w:val="List Table 5 Dark"/>
    <w:basedOn w:val="833"/>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1">
    <w:name w:val="List Table 5 Dark - Accent 1"/>
    <w:basedOn w:val="833"/>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2">
    <w:name w:val="List Table 5 Dark - Accent 2"/>
    <w:basedOn w:val="833"/>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3">
    <w:name w:val="List Table 5 Dark - Accent 3"/>
    <w:basedOn w:val="83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4">
    <w:name w:val="List Table 5 Dark - Accent 4"/>
    <w:basedOn w:val="833"/>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5">
    <w:name w:val="List Table 5 Dark - Accent 5"/>
    <w:basedOn w:val="833"/>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6">
    <w:name w:val="List Table 5 Dark - Accent 6"/>
    <w:basedOn w:val="833"/>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7">
    <w:name w:val="List Table 6 Colorful"/>
    <w:basedOn w:val="833"/>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78">
    <w:name w:val="List Table 6 Colorful - Accent 1"/>
    <w:basedOn w:val="833"/>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779">
    <w:name w:val="List Table 6 Colorful - Accent 2"/>
    <w:basedOn w:val="833"/>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780">
    <w:name w:val="List Table 6 Colorful - Accent 3"/>
    <w:basedOn w:val="83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781">
    <w:name w:val="List Table 6 Colorful - Accent 4"/>
    <w:basedOn w:val="833"/>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782">
    <w:name w:val="List Table 6 Colorful - Accent 5"/>
    <w:basedOn w:val="833"/>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783">
    <w:name w:val="List Table 6 Colorful - Accent 6"/>
    <w:basedOn w:val="833"/>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784">
    <w:name w:val="List Table 7 Colorful"/>
    <w:basedOn w:val="833"/>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785">
    <w:name w:val="List Table 7 Colorful - Accent 1"/>
    <w:basedOn w:val="833"/>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786">
    <w:name w:val="List Table 7 Colorful - Accent 2"/>
    <w:basedOn w:val="833"/>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787">
    <w:name w:val="List Table 7 Colorful - Accent 3"/>
    <w:basedOn w:val="83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788">
    <w:name w:val="List Table 7 Colorful - Accent 4"/>
    <w:basedOn w:val="833"/>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789">
    <w:name w:val="List Table 7 Colorful - Accent 5"/>
    <w:basedOn w:val="833"/>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790">
    <w:name w:val="List Table 7 Colorful - Accent 6"/>
    <w:basedOn w:val="833"/>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791">
    <w:name w:val="Lined - Accent"/>
    <w:basedOn w:val="8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92">
    <w:name w:val="Lined - Accent 1"/>
    <w:basedOn w:val="8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793">
    <w:name w:val="Lined - Accent 2"/>
    <w:basedOn w:val="8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794">
    <w:name w:val="Lined - Accent 3"/>
    <w:basedOn w:val="8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795">
    <w:name w:val="Lined - Accent 4"/>
    <w:basedOn w:val="8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796">
    <w:name w:val="Lined - Accent 5"/>
    <w:basedOn w:val="8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797">
    <w:name w:val="Lined - Accent 6"/>
    <w:basedOn w:val="83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798">
    <w:name w:val="Bordered &amp; Lined - Accent"/>
    <w:basedOn w:val="833"/>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99">
    <w:name w:val="Bordered &amp; Lined - Accent 1"/>
    <w:basedOn w:val="833"/>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800">
    <w:name w:val="Bordered &amp; Lined - Accent 2"/>
    <w:basedOn w:val="833"/>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01">
    <w:name w:val="Bordered &amp; Lined - Accent 3"/>
    <w:basedOn w:val="83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02">
    <w:name w:val="Bordered &amp; Lined - Accent 4"/>
    <w:basedOn w:val="833"/>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03">
    <w:name w:val="Bordered &amp; Lined - Accent 5"/>
    <w:basedOn w:val="833"/>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804">
    <w:name w:val="Bordered &amp; Lined - Accent 6"/>
    <w:basedOn w:val="833"/>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05">
    <w:name w:val="Bordered"/>
    <w:basedOn w:val="833"/>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06">
    <w:name w:val="Bordered - Accent 1"/>
    <w:basedOn w:val="83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07">
    <w:name w:val="Bordered - Accent 2"/>
    <w:basedOn w:val="83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08">
    <w:name w:val="Bordered - Accent 3"/>
    <w:basedOn w:val="83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09">
    <w:name w:val="Bordered - Accent 4"/>
    <w:basedOn w:val="83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10">
    <w:name w:val="Bordered - Accent 5"/>
    <w:basedOn w:val="83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11">
    <w:name w:val="Bordered - Accent 6"/>
    <w:basedOn w:val="83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812">
    <w:name w:val="footnote text"/>
    <w:basedOn w:val="829"/>
    <w:link w:val="813"/>
    <w:uiPriority w:val="99"/>
    <w:semiHidden/>
    <w:unhideWhenUsed/>
    <w:pPr>
      <w:spacing w:after="40" w:line="240" w:lineRule="auto"/>
    </w:pPr>
    <w:rPr>
      <w:sz w:val="18"/>
    </w:rPr>
  </w:style>
  <w:style w:type="character" w:styleId="813">
    <w:name w:val="Footnote Text Char"/>
    <w:link w:val="812"/>
    <w:uiPriority w:val="99"/>
    <w:rPr>
      <w:sz w:val="18"/>
    </w:rPr>
  </w:style>
  <w:style w:type="character" w:styleId="814">
    <w:name w:val="footnote reference"/>
    <w:basedOn w:val="832"/>
    <w:uiPriority w:val="99"/>
    <w:unhideWhenUsed/>
    <w:rPr>
      <w:vertAlign w:val="superscript"/>
    </w:rPr>
  </w:style>
  <w:style w:type="paragraph" w:styleId="815">
    <w:name w:val="endnote text"/>
    <w:basedOn w:val="829"/>
    <w:link w:val="816"/>
    <w:uiPriority w:val="99"/>
    <w:semiHidden/>
    <w:unhideWhenUsed/>
    <w:pPr>
      <w:spacing w:after="0" w:line="240" w:lineRule="auto"/>
    </w:pPr>
    <w:rPr>
      <w:sz w:val="20"/>
    </w:rPr>
  </w:style>
  <w:style w:type="character" w:styleId="816">
    <w:name w:val="Endnote Text Char"/>
    <w:link w:val="815"/>
    <w:uiPriority w:val="99"/>
    <w:rPr>
      <w:sz w:val="20"/>
    </w:rPr>
  </w:style>
  <w:style w:type="character" w:styleId="817">
    <w:name w:val="endnote reference"/>
    <w:basedOn w:val="832"/>
    <w:uiPriority w:val="99"/>
    <w:semiHidden/>
    <w:unhideWhenUsed/>
    <w:rPr>
      <w:vertAlign w:val="superscript"/>
    </w:rPr>
  </w:style>
  <w:style w:type="paragraph" w:styleId="818">
    <w:name w:val="toc 1"/>
    <w:basedOn w:val="829"/>
    <w:next w:val="829"/>
    <w:uiPriority w:val="39"/>
    <w:unhideWhenUsed/>
    <w:pPr>
      <w:ind w:left="0" w:right="0" w:firstLine="0"/>
      <w:spacing w:after="57"/>
    </w:pPr>
  </w:style>
  <w:style w:type="paragraph" w:styleId="819">
    <w:name w:val="toc 2"/>
    <w:basedOn w:val="829"/>
    <w:next w:val="829"/>
    <w:uiPriority w:val="39"/>
    <w:unhideWhenUsed/>
    <w:pPr>
      <w:ind w:left="283" w:right="0" w:firstLine="0"/>
      <w:spacing w:after="57"/>
    </w:pPr>
  </w:style>
  <w:style w:type="paragraph" w:styleId="820">
    <w:name w:val="toc 3"/>
    <w:basedOn w:val="829"/>
    <w:next w:val="829"/>
    <w:uiPriority w:val="39"/>
    <w:unhideWhenUsed/>
    <w:pPr>
      <w:ind w:left="567" w:right="0" w:firstLine="0"/>
      <w:spacing w:after="57"/>
    </w:pPr>
  </w:style>
  <w:style w:type="paragraph" w:styleId="821">
    <w:name w:val="toc 4"/>
    <w:basedOn w:val="829"/>
    <w:next w:val="829"/>
    <w:uiPriority w:val="39"/>
    <w:unhideWhenUsed/>
    <w:pPr>
      <w:ind w:left="850" w:right="0" w:firstLine="0"/>
      <w:spacing w:after="57"/>
    </w:pPr>
  </w:style>
  <w:style w:type="paragraph" w:styleId="822">
    <w:name w:val="toc 5"/>
    <w:basedOn w:val="829"/>
    <w:next w:val="829"/>
    <w:uiPriority w:val="39"/>
    <w:unhideWhenUsed/>
    <w:pPr>
      <w:ind w:left="1134" w:right="0" w:firstLine="0"/>
      <w:spacing w:after="57"/>
    </w:pPr>
  </w:style>
  <w:style w:type="paragraph" w:styleId="823">
    <w:name w:val="toc 6"/>
    <w:basedOn w:val="829"/>
    <w:next w:val="829"/>
    <w:uiPriority w:val="39"/>
    <w:unhideWhenUsed/>
    <w:pPr>
      <w:ind w:left="1417" w:right="0" w:firstLine="0"/>
      <w:spacing w:after="57"/>
    </w:pPr>
  </w:style>
  <w:style w:type="paragraph" w:styleId="824">
    <w:name w:val="toc 7"/>
    <w:basedOn w:val="829"/>
    <w:next w:val="829"/>
    <w:uiPriority w:val="39"/>
    <w:unhideWhenUsed/>
    <w:pPr>
      <w:ind w:left="1701" w:right="0" w:firstLine="0"/>
      <w:spacing w:after="57"/>
    </w:pPr>
  </w:style>
  <w:style w:type="paragraph" w:styleId="825">
    <w:name w:val="toc 8"/>
    <w:basedOn w:val="829"/>
    <w:next w:val="829"/>
    <w:uiPriority w:val="39"/>
    <w:unhideWhenUsed/>
    <w:pPr>
      <w:ind w:left="1984" w:right="0" w:firstLine="0"/>
      <w:spacing w:after="57"/>
    </w:pPr>
  </w:style>
  <w:style w:type="paragraph" w:styleId="826">
    <w:name w:val="toc 9"/>
    <w:basedOn w:val="829"/>
    <w:next w:val="829"/>
    <w:uiPriority w:val="39"/>
    <w:unhideWhenUsed/>
    <w:pPr>
      <w:ind w:left="2268" w:right="0" w:firstLine="0"/>
      <w:spacing w:after="57"/>
    </w:pPr>
  </w:style>
  <w:style w:type="paragraph" w:styleId="827">
    <w:name w:val="TOC Heading"/>
    <w:uiPriority w:val="39"/>
    <w:unhideWhenUsed/>
  </w:style>
  <w:style w:type="paragraph" w:styleId="828">
    <w:name w:val="table of figures"/>
    <w:basedOn w:val="829"/>
    <w:next w:val="829"/>
    <w:uiPriority w:val="99"/>
    <w:unhideWhenUsed/>
    <w:pPr>
      <w:spacing w:after="0" w:afterAutospacing="0"/>
    </w:pPr>
  </w:style>
  <w:style w:type="paragraph" w:styleId="829" w:default="1">
    <w:name w:val="Normal"/>
    <w:qFormat/>
  </w:style>
  <w:style w:type="paragraph" w:styleId="830">
    <w:name w:val="Heading 1"/>
    <w:basedOn w:val="829"/>
    <w:next w:val="829"/>
    <w:link w:val="836"/>
    <w:uiPriority w:val="9"/>
    <w:qFormat/>
    <w:pPr>
      <w:keepLines/>
      <w:keepNext/>
      <w:spacing w:before="240" w:after="0"/>
      <w:outlineLvl w:val="0"/>
    </w:pPr>
    <w:rPr>
      <w:rFonts w:asciiTheme="majorHAnsi" w:hAnsiTheme="majorHAnsi" w:eastAsiaTheme="majorEastAsia" w:cstheme="majorBidi"/>
      <w:color w:val="2E74B5" w:themeColor="accent1" w:themeShade="BF"/>
      <w:sz w:val="32"/>
      <w:szCs w:val="32"/>
    </w:rPr>
  </w:style>
  <w:style w:type="paragraph" w:styleId="831">
    <w:name w:val="Heading 2"/>
    <w:basedOn w:val="829"/>
    <w:next w:val="829"/>
    <w:link w:val="838"/>
    <w:uiPriority w:val="9"/>
    <w:unhideWhenUsed/>
    <w:qFormat/>
    <w:pPr>
      <w:keepLines/>
      <w:keepNext/>
      <w:spacing w:before="40" w:after="0"/>
      <w:outlineLvl w:val="1"/>
    </w:pPr>
    <w:rPr>
      <w:rFonts w:asciiTheme="majorHAnsi" w:hAnsiTheme="majorHAnsi" w:eastAsiaTheme="majorEastAsia" w:cstheme="majorBidi"/>
      <w:color w:val="2E74B5" w:themeColor="accent1" w:themeShade="BF"/>
      <w:sz w:val="26"/>
      <w:szCs w:val="26"/>
    </w:rPr>
  </w:style>
  <w:style w:type="character" w:styleId="832" w:default="1">
    <w:name w:val="Default Paragraph Font"/>
    <w:uiPriority w:val="1"/>
    <w:semiHidden/>
    <w:unhideWhenUsed/>
  </w:style>
  <w:style w:type="table" w:styleId="833" w:default="1">
    <w:name w:val="Normal Table"/>
    <w:uiPriority w:val="99"/>
    <w:semiHidden/>
    <w:unhideWhenUsed/>
    <w:tblPr>
      <w:tblInd w:w="0" w:type="dxa"/>
      <w:tblCellMar>
        <w:left w:w="108" w:type="dxa"/>
        <w:top w:w="0" w:type="dxa"/>
        <w:right w:w="108" w:type="dxa"/>
        <w:bottom w:w="0" w:type="dxa"/>
      </w:tblCellMar>
    </w:tblPr>
  </w:style>
  <w:style w:type="numbering" w:styleId="834" w:default="1">
    <w:name w:val="No List"/>
    <w:uiPriority w:val="99"/>
    <w:semiHidden/>
    <w:unhideWhenUsed/>
  </w:style>
  <w:style w:type="paragraph" w:styleId="835">
    <w:name w:val="List Paragraph"/>
    <w:basedOn w:val="829"/>
    <w:uiPriority w:val="34"/>
    <w:qFormat/>
    <w:pPr>
      <w:contextualSpacing/>
      <w:ind w:left="720"/>
    </w:pPr>
  </w:style>
  <w:style w:type="character" w:styleId="836" w:customStyle="1">
    <w:name w:val="Überschrift 1 Zchn"/>
    <w:basedOn w:val="832"/>
    <w:link w:val="830"/>
    <w:uiPriority w:val="9"/>
    <w:rPr>
      <w:rFonts w:asciiTheme="majorHAnsi" w:hAnsiTheme="majorHAnsi" w:eastAsiaTheme="majorEastAsia" w:cstheme="majorBidi"/>
      <w:color w:val="2E74B5" w:themeColor="accent1" w:themeShade="BF"/>
      <w:sz w:val="32"/>
      <w:szCs w:val="32"/>
    </w:rPr>
  </w:style>
  <w:style w:type="character" w:styleId="837">
    <w:name w:val="Hyperlink"/>
    <w:basedOn w:val="832"/>
    <w:uiPriority w:val="99"/>
    <w:unhideWhenUsed/>
    <w:rPr>
      <w:color w:val="0563C1" w:themeColor="hyperlink"/>
      <w:u w:val="single"/>
    </w:rPr>
  </w:style>
  <w:style w:type="character" w:styleId="838" w:customStyle="1">
    <w:name w:val="Überschrift 2 Zchn"/>
    <w:basedOn w:val="832"/>
    <w:link w:val="831"/>
    <w:uiPriority w:val="9"/>
    <w:rPr>
      <w:rFonts w:asciiTheme="majorHAnsi" w:hAnsiTheme="majorHAnsi" w:eastAsiaTheme="majorEastAsia" w:cstheme="majorBidi"/>
      <w:color w:val="2E74B5" w:themeColor="accent1" w:themeShade="BF"/>
      <w:sz w:val="26"/>
      <w:szCs w:val="26"/>
    </w:rPr>
  </w:style>
  <w:style w:type="character" w:styleId="839">
    <w:name w:val="FollowedHyperlink"/>
    <w:basedOn w:val="832"/>
    <w:uiPriority w:val="99"/>
    <w:semiHidden/>
    <w:unhideWhenUsed/>
    <w:rPr>
      <w:color w:val="954F72" w:themeColor="followedHyperlink"/>
      <w:u w:val="single"/>
    </w:rPr>
  </w:style>
  <w:style w:type="paragraph" w:styleId="840">
    <w:name w:val="Balloon Text"/>
    <w:basedOn w:val="829"/>
    <w:link w:val="841"/>
    <w:uiPriority w:val="99"/>
    <w:semiHidden/>
    <w:unhideWhenUsed/>
    <w:pPr>
      <w:spacing w:after="0" w:line="240" w:lineRule="auto"/>
    </w:pPr>
    <w:rPr>
      <w:rFonts w:ascii="Segoe UI" w:hAnsi="Segoe UI" w:cs="Segoe UI"/>
      <w:sz w:val="18"/>
      <w:szCs w:val="18"/>
    </w:rPr>
  </w:style>
  <w:style w:type="character" w:styleId="841" w:customStyle="1">
    <w:name w:val="Sprechblasentext Zchn"/>
    <w:basedOn w:val="832"/>
    <w:link w:val="840"/>
    <w:uiPriority w:val="99"/>
    <w:semiHidden/>
    <w:rPr>
      <w:rFonts w:ascii="Segoe UI" w:hAnsi="Segoe UI" w:cs="Segoe UI"/>
      <w:sz w:val="18"/>
      <w:szCs w:val="18"/>
    </w:rPr>
  </w:style>
  <w:style w:type="paragraph" w:styleId="2_638" w:customStyle="1">
    <w:name w:val="Text body"/>
    <w:basedOn w:val="671"/>
    <w:pPr>
      <w:contextualSpacing w:val="0"/>
      <w:ind w:left="0" w:right="0" w:firstLine="0"/>
      <w:jc w:val="left"/>
      <w:keepLines w:val="0"/>
      <w:keepNext w:val="0"/>
      <w:pageBreakBefore w:val="0"/>
      <w:spacing w:before="0" w:beforeAutospacing="0" w:after="120" w:afterAutospacing="0" w:line="240" w:lineRule="auto"/>
      <w:shd w:val="nil" w:color="000000"/>
      <w:widowControl w:val="off"/>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cs="Tahoma" w:eastAsia="Arial Unicode MS"/>
      <w:b w:val="0"/>
      <w:bCs w:val="0"/>
      <w:i w:val="0"/>
      <w:iCs w:val="0"/>
      <w:caps w:val="0"/>
      <w:smallCaps w:val="0"/>
      <w:strike w:val="false"/>
      <w:vanish w:val="false"/>
      <w:color w:val="auto"/>
      <w:spacing w:val="0"/>
      <w:position w:val="0"/>
      <w:sz w:val="24"/>
      <w:szCs w:val="24"/>
      <w:highlight w:val="none"/>
      <w:u w:val="none"/>
      <w:vertAlign w:val="baseline"/>
      <w:rtl w:val="false"/>
      <w:cs w:val="false"/>
      <w:lang w:val="de-DE" w:bidi="ar-SA" w:eastAsia="de-D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yperlink" Target="https://nextcloud.gbv.de/nextcloud/index.php/s/miqADRgsc5wXJG2" TargetMode="External"/><Relationship Id="rId10" Type="http://schemas.openxmlformats.org/officeDocument/2006/relationships/hyperlink" Target="https://www.bz-sh.de/aktuelles/neuigkeiten"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ONLYOFFICE/7.0.1.37</Application>
  <Company>Landeshauptstadt Hannover</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Fichtner, Annette (42.13)</dc:creator>
  <cp:keywords/>
  <dc:description/>
  <cp:lastModifiedBy>Anonym</cp:lastModifiedBy>
  <cp:revision>6</cp:revision>
  <dcterms:created xsi:type="dcterms:W3CDTF">2022-03-14T10:41:00Z</dcterms:created>
  <dcterms:modified xsi:type="dcterms:W3CDTF">2022-07-14T08:18:13Z</dcterms:modified>
</cp:coreProperties>
</file>